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7D18D" w14:textId="0628AB1A" w:rsidR="007D457D" w:rsidRPr="001D6D50" w:rsidRDefault="00241169" w:rsidP="001D6D50">
      <w:pPr>
        <w:spacing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1D6D50">
        <w:rPr>
          <w:rFonts w:asciiTheme="majorHAnsi" w:hAnsiTheme="majorHAnsi"/>
          <w:b/>
          <w:sz w:val="28"/>
          <w:szCs w:val="28"/>
        </w:rPr>
        <w:t>Ce que la langue fait aux sexes. Et l’inverse.</w:t>
      </w:r>
    </w:p>
    <w:p w14:paraId="03D15A18" w14:textId="05D2E1AF" w:rsidR="001D6D50" w:rsidRPr="001D6D50" w:rsidRDefault="001D6D50" w:rsidP="001D6D50">
      <w:pPr>
        <w:spacing w:line="288" w:lineRule="auto"/>
        <w:jc w:val="center"/>
        <w:rPr>
          <w:rFonts w:asciiTheme="majorHAnsi" w:hAnsiTheme="majorHAnsi"/>
        </w:rPr>
      </w:pPr>
      <w:r w:rsidRPr="001D6D50">
        <w:rPr>
          <w:rFonts w:asciiTheme="majorHAnsi" w:hAnsiTheme="majorHAnsi"/>
        </w:rPr>
        <w:t>Stéphanie Pahud linguiste, Université de Lausanne</w:t>
      </w:r>
    </w:p>
    <w:p w14:paraId="719EEE0E" w14:textId="77777777" w:rsidR="00241169" w:rsidRPr="00646E13" w:rsidRDefault="00241169" w:rsidP="009427D2">
      <w:pPr>
        <w:spacing w:line="288" w:lineRule="auto"/>
        <w:jc w:val="both"/>
        <w:rPr>
          <w:rFonts w:asciiTheme="majorHAnsi" w:hAnsiTheme="majorHAnsi"/>
        </w:rPr>
      </w:pPr>
    </w:p>
    <w:p w14:paraId="35712CAA" w14:textId="74B65B67" w:rsidR="009427D2" w:rsidRDefault="00756EDA" w:rsidP="00804DC9">
      <w:pPr>
        <w:spacing w:after="120" w:line="288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Alors </w:t>
      </w:r>
      <w:r w:rsidR="00F204D4" w:rsidRPr="00646E13">
        <w:rPr>
          <w:rFonts w:asciiTheme="majorHAnsi" w:hAnsiTheme="majorHAnsi"/>
        </w:rPr>
        <w:t>qu’onomatopées</w:t>
      </w:r>
      <w:r w:rsidR="001D6D50">
        <w:rPr>
          <w:rFonts w:asciiTheme="majorHAnsi" w:hAnsiTheme="majorHAnsi"/>
        </w:rPr>
        <w:t xml:space="preserve"> (« gloups »), </w:t>
      </w:r>
      <w:r w:rsidR="00F204D4" w:rsidRPr="00646E13">
        <w:rPr>
          <w:rFonts w:asciiTheme="majorHAnsi" w:hAnsiTheme="majorHAnsi"/>
        </w:rPr>
        <w:t>emprunts</w:t>
      </w:r>
      <w:r w:rsidR="001D6D50">
        <w:rPr>
          <w:rFonts w:asciiTheme="majorHAnsi" w:hAnsiTheme="majorHAnsi"/>
        </w:rPr>
        <w:t xml:space="preserve"> (« tweeter »),</w:t>
      </w:r>
      <w:r w:rsidR="00F204D4" w:rsidRPr="00646E13">
        <w:rPr>
          <w:rFonts w:asciiTheme="majorHAnsi" w:hAnsiTheme="majorHAnsi"/>
        </w:rPr>
        <w:t xml:space="preserve"> néologismes</w:t>
      </w:r>
      <w:r w:rsidR="001D6D50">
        <w:rPr>
          <w:rFonts w:asciiTheme="majorHAnsi" w:hAnsiTheme="majorHAnsi"/>
        </w:rPr>
        <w:t xml:space="preserve"> (« cyberdépendant », « belgitude ») et acronymes (« LOL ») </w:t>
      </w:r>
      <w:r w:rsidR="00F13F58" w:rsidRPr="00646E13">
        <w:rPr>
          <w:rFonts w:asciiTheme="majorHAnsi" w:hAnsiTheme="majorHAnsi"/>
        </w:rPr>
        <w:t>viennent de rentrer</w:t>
      </w:r>
      <w:r w:rsidR="00F204D4" w:rsidRPr="00646E13">
        <w:rPr>
          <w:rFonts w:asciiTheme="majorHAnsi" w:hAnsiTheme="majorHAnsi"/>
        </w:rPr>
        <w:t xml:space="preserve"> dans le Robert 2013</w:t>
      </w:r>
      <w:r w:rsidR="00241169" w:rsidRPr="00646E13">
        <w:rPr>
          <w:rFonts w:asciiTheme="majorHAnsi" w:hAnsiTheme="majorHAnsi"/>
        </w:rPr>
        <w:t xml:space="preserve"> </w:t>
      </w:r>
      <w:r w:rsidR="00F204D4" w:rsidRPr="00646E13">
        <w:rPr>
          <w:rFonts w:asciiTheme="majorHAnsi" w:hAnsiTheme="majorHAnsi"/>
        </w:rPr>
        <w:t>en ne faisant sourciller que quelques puristes</w:t>
      </w:r>
      <w:r w:rsidR="00241169" w:rsidRPr="00646E13">
        <w:rPr>
          <w:rFonts w:asciiTheme="majorHAnsi" w:hAnsiTheme="majorHAnsi"/>
        </w:rPr>
        <w:t xml:space="preserve">, </w:t>
      </w:r>
      <w:r w:rsidR="00BE5121">
        <w:rPr>
          <w:rFonts w:asciiTheme="majorHAnsi" w:hAnsiTheme="majorHAnsi"/>
        </w:rPr>
        <w:t xml:space="preserve">la socialiste </w:t>
      </w:r>
      <w:r w:rsidR="00241169" w:rsidRPr="00646E13">
        <w:rPr>
          <w:rFonts w:asciiTheme="majorHAnsi" w:hAnsiTheme="majorHAnsi"/>
        </w:rPr>
        <w:t>Sandr</w:t>
      </w:r>
      <w:r w:rsidR="00F204D4" w:rsidRPr="00646E13">
        <w:rPr>
          <w:rFonts w:asciiTheme="majorHAnsi" w:hAnsiTheme="majorHAnsi"/>
        </w:rPr>
        <w:t xml:space="preserve">ine Salerno s’est quant à elle attiré </w:t>
      </w:r>
      <w:r w:rsidR="008F05F9">
        <w:rPr>
          <w:rFonts w:asciiTheme="majorHAnsi" w:hAnsiTheme="majorHAnsi"/>
        </w:rPr>
        <w:t>des</w:t>
      </w:r>
      <w:r w:rsidR="00F204D4" w:rsidRPr="00646E13">
        <w:rPr>
          <w:rFonts w:asciiTheme="majorHAnsi" w:hAnsiTheme="majorHAnsi"/>
        </w:rPr>
        <w:t xml:space="preserve"> foudres </w:t>
      </w:r>
      <w:r w:rsidR="008F05F9">
        <w:rPr>
          <w:rFonts w:asciiTheme="majorHAnsi" w:hAnsiTheme="majorHAnsi"/>
        </w:rPr>
        <w:t xml:space="preserve">médiatiques, politiques et </w:t>
      </w:r>
      <w:r w:rsidR="00F204D4" w:rsidRPr="00646E13">
        <w:rPr>
          <w:rFonts w:asciiTheme="majorHAnsi" w:hAnsiTheme="majorHAnsi"/>
        </w:rPr>
        <w:t xml:space="preserve">populaires </w:t>
      </w:r>
      <w:r w:rsidR="00241169" w:rsidRPr="00646E13">
        <w:rPr>
          <w:rFonts w:asciiTheme="majorHAnsi" w:hAnsiTheme="majorHAnsi"/>
        </w:rPr>
        <w:t xml:space="preserve">en prenant l’initiative </w:t>
      </w:r>
      <w:r w:rsidR="00973FEA" w:rsidRPr="00646E13">
        <w:rPr>
          <w:rFonts w:asciiTheme="majorHAnsi" w:hAnsiTheme="majorHAnsi"/>
        </w:rPr>
        <w:t>d’une campagne de communication et d’information autour du langage</w:t>
      </w:r>
      <w:r w:rsidR="00241169" w:rsidRPr="00646E13">
        <w:rPr>
          <w:rFonts w:asciiTheme="majorHAnsi" w:hAnsiTheme="majorHAnsi"/>
        </w:rPr>
        <w:t xml:space="preserve"> « épicène »</w:t>
      </w:r>
      <w:r w:rsidR="00BE5121">
        <w:rPr>
          <w:rFonts w:asciiTheme="majorHAnsi" w:hAnsiTheme="majorHAnsi"/>
        </w:rPr>
        <w:t xml:space="preserve"> (entendons </w:t>
      </w:r>
      <w:r w:rsidR="001D6D50">
        <w:rPr>
          <w:rFonts w:asciiTheme="majorHAnsi" w:hAnsiTheme="majorHAnsi"/>
        </w:rPr>
        <w:t>« </w:t>
      </w:r>
      <w:r w:rsidR="00BE5121">
        <w:rPr>
          <w:rFonts w:asciiTheme="majorHAnsi" w:hAnsiTheme="majorHAnsi"/>
        </w:rPr>
        <w:t>non sexiste</w:t>
      </w:r>
      <w:r w:rsidR="001D6D50">
        <w:rPr>
          <w:rFonts w:asciiTheme="majorHAnsi" w:hAnsiTheme="majorHAnsi"/>
        </w:rPr>
        <w:t> »</w:t>
      </w:r>
      <w:r w:rsidR="00BE5121">
        <w:rPr>
          <w:rFonts w:asciiTheme="majorHAnsi" w:hAnsiTheme="majorHAnsi"/>
        </w:rPr>
        <w:t>)</w:t>
      </w:r>
      <w:r w:rsidR="00F204D4" w:rsidRPr="00646E13">
        <w:rPr>
          <w:rFonts w:asciiTheme="majorHAnsi" w:hAnsiTheme="majorHAnsi"/>
        </w:rPr>
        <w:t>, couronnée par le débat « Parlez-vous français</w:t>
      </w:r>
      <w:r w:rsidR="002C5940">
        <w:rPr>
          <w:rFonts w:asciiTheme="majorHAnsi" w:hAnsiTheme="majorHAnsi"/>
        </w:rPr>
        <w:t>E</w:t>
      </w:r>
      <w:r w:rsidR="00F204D4" w:rsidRPr="00646E13">
        <w:rPr>
          <w:rFonts w:asciiTheme="majorHAnsi" w:hAnsiTheme="majorHAnsi"/>
        </w:rPr>
        <w:t> ? »</w:t>
      </w:r>
      <w:r w:rsidR="00241169" w:rsidRPr="00646E13">
        <w:rPr>
          <w:rFonts w:asciiTheme="majorHAnsi" w:hAnsiTheme="majorHAnsi"/>
        </w:rPr>
        <w:t xml:space="preserve">. </w:t>
      </w:r>
    </w:p>
    <w:p w14:paraId="0DDCAB99" w14:textId="695700E9" w:rsidR="00804DC9" w:rsidRDefault="00F204D4" w:rsidP="00804DC9">
      <w:pPr>
        <w:spacing w:after="120" w:line="288" w:lineRule="auto"/>
        <w:jc w:val="both"/>
        <w:rPr>
          <w:rFonts w:asciiTheme="majorHAnsi" w:hAnsiTheme="majorHAnsi"/>
        </w:rPr>
      </w:pPr>
      <w:r w:rsidRPr="00646E13">
        <w:rPr>
          <w:rFonts w:asciiTheme="majorHAnsi" w:hAnsiTheme="majorHAnsi"/>
        </w:rPr>
        <w:t>Bien que les opposants</w:t>
      </w:r>
      <w:r w:rsidR="005074FA" w:rsidRPr="00646E13">
        <w:rPr>
          <w:rFonts w:asciiTheme="majorHAnsi" w:hAnsiTheme="majorHAnsi"/>
        </w:rPr>
        <w:t xml:space="preserve"> (et opposantes !)</w:t>
      </w:r>
      <w:r w:rsidR="00241169" w:rsidRPr="00646E13">
        <w:rPr>
          <w:rFonts w:asciiTheme="majorHAnsi" w:hAnsiTheme="majorHAnsi"/>
        </w:rPr>
        <w:t xml:space="preserve"> </w:t>
      </w:r>
      <w:r w:rsidRPr="00646E13">
        <w:rPr>
          <w:rFonts w:asciiTheme="majorHAnsi" w:hAnsiTheme="majorHAnsi"/>
        </w:rPr>
        <w:t>jouent</w:t>
      </w:r>
      <w:r w:rsidR="00241169" w:rsidRPr="00646E13">
        <w:rPr>
          <w:rFonts w:asciiTheme="majorHAnsi" w:hAnsiTheme="majorHAnsi"/>
        </w:rPr>
        <w:t xml:space="preserve"> la carte du souci </w:t>
      </w:r>
      <w:r w:rsidR="00F13F58" w:rsidRPr="00646E13">
        <w:rPr>
          <w:rFonts w:asciiTheme="majorHAnsi" w:hAnsiTheme="majorHAnsi"/>
        </w:rPr>
        <w:t>orthographique et morphosyntaxique</w:t>
      </w:r>
      <w:r w:rsidR="00337EEF" w:rsidRPr="00646E13">
        <w:rPr>
          <w:rFonts w:asciiTheme="majorHAnsi" w:hAnsiTheme="majorHAnsi"/>
        </w:rPr>
        <w:t>, du </w:t>
      </w:r>
      <w:r w:rsidR="00973FEA" w:rsidRPr="00646E13">
        <w:rPr>
          <w:rFonts w:asciiTheme="majorHAnsi" w:hAnsiTheme="majorHAnsi"/>
        </w:rPr>
        <w:t xml:space="preserve">respect de </w:t>
      </w:r>
      <w:r w:rsidR="00337EEF" w:rsidRPr="00646E13">
        <w:rPr>
          <w:rFonts w:asciiTheme="majorHAnsi" w:hAnsiTheme="majorHAnsi"/>
        </w:rPr>
        <w:t>« la »</w:t>
      </w:r>
      <w:r w:rsidR="00973FEA" w:rsidRPr="00646E13">
        <w:rPr>
          <w:rFonts w:asciiTheme="majorHAnsi" w:hAnsiTheme="majorHAnsi"/>
        </w:rPr>
        <w:t xml:space="preserve"> langue</w:t>
      </w:r>
      <w:r w:rsidRPr="00646E13">
        <w:rPr>
          <w:rFonts w:asciiTheme="majorHAnsi" w:hAnsiTheme="majorHAnsi"/>
        </w:rPr>
        <w:t xml:space="preserve"> française</w:t>
      </w:r>
      <w:r w:rsidR="00F13F58" w:rsidRPr="00646E13">
        <w:rPr>
          <w:rFonts w:asciiTheme="majorHAnsi" w:hAnsiTheme="majorHAnsi"/>
        </w:rPr>
        <w:t xml:space="preserve">, ce sont </w:t>
      </w:r>
      <w:r w:rsidR="0025054E" w:rsidRPr="00646E13">
        <w:rPr>
          <w:rFonts w:asciiTheme="majorHAnsi" w:hAnsiTheme="majorHAnsi"/>
        </w:rPr>
        <w:t>en réalité clairement</w:t>
      </w:r>
      <w:r w:rsidR="00F13F58" w:rsidRPr="00646E13">
        <w:rPr>
          <w:rFonts w:asciiTheme="majorHAnsi" w:hAnsiTheme="majorHAnsi"/>
        </w:rPr>
        <w:t xml:space="preserve"> des résistances idéologiques </w:t>
      </w:r>
      <w:r w:rsidR="00646E13" w:rsidRPr="00646E13">
        <w:rPr>
          <w:rFonts w:asciiTheme="majorHAnsi" w:hAnsiTheme="majorHAnsi"/>
        </w:rPr>
        <w:t xml:space="preserve">et émotionnelles </w:t>
      </w:r>
      <w:r w:rsidR="00F13F58" w:rsidRPr="00646E13">
        <w:rPr>
          <w:rFonts w:asciiTheme="majorHAnsi" w:hAnsiTheme="majorHAnsi"/>
        </w:rPr>
        <w:t>que l</w:t>
      </w:r>
      <w:r w:rsidR="00241169" w:rsidRPr="00646E13">
        <w:rPr>
          <w:rFonts w:asciiTheme="majorHAnsi" w:hAnsiTheme="majorHAnsi"/>
        </w:rPr>
        <w:t>a féminisation du langage</w:t>
      </w:r>
      <w:r w:rsidR="00F13F58" w:rsidRPr="00646E13">
        <w:rPr>
          <w:rFonts w:asciiTheme="majorHAnsi" w:hAnsiTheme="majorHAnsi"/>
        </w:rPr>
        <w:t xml:space="preserve"> suscite. </w:t>
      </w:r>
      <w:r w:rsidR="002D68AD">
        <w:rPr>
          <w:rFonts w:asciiTheme="majorHAnsi" w:hAnsiTheme="majorHAnsi"/>
        </w:rPr>
        <w:t xml:space="preserve">Pour preuve, cet extrait d’un </w:t>
      </w:r>
      <w:r w:rsidR="00EA3D2D" w:rsidRPr="00646E13">
        <w:rPr>
          <w:rFonts w:asciiTheme="majorHAnsi" w:hAnsiTheme="majorHAnsi"/>
        </w:rPr>
        <w:t xml:space="preserve">courrier </w:t>
      </w:r>
      <w:r w:rsidR="002D68AD">
        <w:rPr>
          <w:rFonts w:asciiTheme="majorHAnsi" w:hAnsiTheme="majorHAnsi"/>
        </w:rPr>
        <w:t>de</w:t>
      </w:r>
      <w:r w:rsidR="00EA3D2D" w:rsidRPr="00646E13">
        <w:rPr>
          <w:rFonts w:asciiTheme="majorHAnsi" w:hAnsiTheme="majorHAnsi"/>
        </w:rPr>
        <w:t xml:space="preserve"> lecteur </w:t>
      </w:r>
      <w:r w:rsidR="002D68AD">
        <w:rPr>
          <w:rFonts w:asciiTheme="majorHAnsi" w:hAnsiTheme="majorHAnsi"/>
        </w:rPr>
        <w:t xml:space="preserve">tiré de la presse romande dominicale : </w:t>
      </w:r>
      <w:r w:rsidR="001D6D50">
        <w:rPr>
          <w:rFonts w:asciiTheme="majorHAnsi" w:hAnsiTheme="majorHAnsi"/>
        </w:rPr>
        <w:t xml:space="preserve"> « Les exaspérants </w:t>
      </w:r>
      <w:r w:rsidR="001D6D50">
        <w:rPr>
          <w:rFonts w:ascii="Calibri" w:hAnsi="Calibri"/>
        </w:rPr>
        <w:t>“</w:t>
      </w:r>
      <w:r w:rsidR="001D6D50">
        <w:rPr>
          <w:rFonts w:asciiTheme="majorHAnsi" w:hAnsiTheme="majorHAnsi"/>
        </w:rPr>
        <w:t>droits humains</w:t>
      </w:r>
      <w:r w:rsidR="001D6D50">
        <w:rPr>
          <w:rFonts w:ascii="Calibri" w:hAnsi="Calibri"/>
        </w:rPr>
        <w:t>”</w:t>
      </w:r>
      <w:r w:rsidR="00EA3D2D" w:rsidRPr="00646E13">
        <w:rPr>
          <w:rFonts w:asciiTheme="majorHAnsi" w:hAnsiTheme="majorHAnsi"/>
        </w:rPr>
        <w:t>, dont on nous rebat les oreilles,</w:t>
      </w:r>
      <w:r w:rsidR="001D6D50">
        <w:rPr>
          <w:rFonts w:asciiTheme="majorHAnsi" w:hAnsiTheme="majorHAnsi"/>
        </w:rPr>
        <w:t xml:space="preserve"> vont-ils être suivis par les </w:t>
      </w:r>
      <w:r w:rsidR="001D6D50">
        <w:rPr>
          <w:rFonts w:ascii="Calibri" w:hAnsi="Calibri"/>
        </w:rPr>
        <w:t>“</w:t>
      </w:r>
      <w:r w:rsidR="001D6D50">
        <w:rPr>
          <w:rFonts w:asciiTheme="majorHAnsi" w:hAnsiTheme="majorHAnsi"/>
        </w:rPr>
        <w:t>droits enfantins</w:t>
      </w:r>
      <w:r w:rsidR="001D6D50">
        <w:rPr>
          <w:rFonts w:ascii="Calibri" w:hAnsi="Calibri"/>
        </w:rPr>
        <w:t>”</w:t>
      </w:r>
      <w:r w:rsidR="00EA3D2D" w:rsidRPr="00646E13">
        <w:rPr>
          <w:rFonts w:asciiTheme="majorHAnsi" w:hAnsiTheme="majorHAnsi"/>
        </w:rPr>
        <w:t xml:space="preserve"> et autres joyeusetés du même acabit ? Pas de doute, la langue française se voit</w:t>
      </w:r>
      <w:r w:rsidR="001D6D50">
        <w:rPr>
          <w:rFonts w:asciiTheme="majorHAnsi" w:hAnsiTheme="majorHAnsi"/>
        </w:rPr>
        <w:t xml:space="preserve"> </w:t>
      </w:r>
      <w:r w:rsidR="001D6D50">
        <w:rPr>
          <w:rFonts w:ascii="Calibri" w:hAnsi="Calibri"/>
        </w:rPr>
        <w:t>“</w:t>
      </w:r>
      <w:r w:rsidR="00EA3D2D" w:rsidRPr="00646E13">
        <w:rPr>
          <w:rFonts w:asciiTheme="majorHAnsi" w:hAnsiTheme="majorHAnsi"/>
        </w:rPr>
        <w:t>trafiquée</w:t>
      </w:r>
      <w:r w:rsidR="001D6D50">
        <w:rPr>
          <w:rFonts w:ascii="Calibri" w:hAnsi="Calibri"/>
        </w:rPr>
        <w:t>”</w:t>
      </w:r>
      <w:r w:rsidR="001D6D50">
        <w:rPr>
          <w:rFonts w:asciiTheme="majorHAnsi" w:hAnsiTheme="majorHAnsi"/>
        </w:rPr>
        <w:t xml:space="preserve"> </w:t>
      </w:r>
      <w:r w:rsidR="00EA3D2D" w:rsidRPr="00646E13">
        <w:rPr>
          <w:rFonts w:asciiTheme="majorHAnsi" w:hAnsiTheme="majorHAnsi"/>
        </w:rPr>
        <w:t xml:space="preserve">par toujours plus d’irresponsables aveugles. </w:t>
      </w:r>
      <w:r w:rsidR="00A61418" w:rsidRPr="00646E13">
        <w:rPr>
          <w:rFonts w:asciiTheme="majorHAnsi" w:hAnsiTheme="majorHAnsi"/>
        </w:rPr>
        <w:t xml:space="preserve">Nous souhaitons bien du plaisir à Mme Salerno et ses 4000 fonctionnaires dans sa tentative de matraquage stupide de notre langue. </w:t>
      </w:r>
      <w:r w:rsidR="00EA3D2D" w:rsidRPr="00646E13">
        <w:rPr>
          <w:rFonts w:asciiTheme="majorHAnsi" w:hAnsiTheme="majorHAnsi"/>
        </w:rPr>
        <w:t xml:space="preserve">Qui a dit que le mot sottise était exclusivement féminin ? ». </w:t>
      </w:r>
    </w:p>
    <w:p w14:paraId="6AC20C99" w14:textId="25704CFB" w:rsidR="009427D2" w:rsidRPr="00804DC9" w:rsidRDefault="00973FEA" w:rsidP="00804DC9">
      <w:pPr>
        <w:spacing w:after="120" w:line="288" w:lineRule="auto"/>
        <w:jc w:val="both"/>
        <w:rPr>
          <w:rFonts w:asciiTheme="majorHAnsi" w:hAnsiTheme="majorHAnsi"/>
        </w:rPr>
      </w:pPr>
      <w:r w:rsidRPr="00646E13">
        <w:rPr>
          <w:rFonts w:asciiTheme="majorHAnsi" w:hAnsiTheme="majorHAnsi"/>
        </w:rPr>
        <w:t xml:space="preserve">Une petite mise au point s’impose. </w:t>
      </w:r>
      <w:r w:rsidR="0025054E" w:rsidRPr="00646E13">
        <w:rPr>
          <w:rFonts w:asciiTheme="majorHAnsi" w:hAnsiTheme="majorHAnsi"/>
        </w:rPr>
        <w:t>Premièrement, le français est une langue vivante, qui a donc pour propre d’évoluer, d’être perméable aux besoins communautaires en matière d’expression des nouvelles réalités sociales</w:t>
      </w:r>
      <w:r w:rsidR="00646E13" w:rsidRPr="00646E13">
        <w:rPr>
          <w:rFonts w:asciiTheme="majorHAnsi" w:hAnsiTheme="majorHAnsi"/>
        </w:rPr>
        <w:t xml:space="preserve"> </w:t>
      </w:r>
      <w:r w:rsidR="00804DC9">
        <w:rPr>
          <w:rFonts w:asciiTheme="majorHAnsi" w:hAnsiTheme="majorHAnsi"/>
        </w:rPr>
        <w:t xml:space="preserve">(prenons comme exemple la fraîche </w:t>
      </w:r>
      <w:r w:rsidR="00646E13">
        <w:rPr>
          <w:rFonts w:asciiTheme="majorHAnsi" w:hAnsiTheme="majorHAnsi"/>
        </w:rPr>
        <w:t>attestation</w:t>
      </w:r>
      <w:r w:rsidR="001D6D50">
        <w:rPr>
          <w:rFonts w:asciiTheme="majorHAnsi" w:hAnsiTheme="majorHAnsi"/>
        </w:rPr>
        <w:t>, due au succès de l’essai de l’ancien résistant Stéphane Hessel,</w:t>
      </w:r>
      <w:r w:rsidR="00646E13">
        <w:rPr>
          <w:rFonts w:asciiTheme="majorHAnsi" w:hAnsiTheme="majorHAnsi"/>
        </w:rPr>
        <w:t xml:space="preserve"> </w:t>
      </w:r>
      <w:r w:rsidR="00646E13" w:rsidRPr="00646E13">
        <w:rPr>
          <w:rFonts w:asciiTheme="majorHAnsi" w:hAnsiTheme="majorHAnsi"/>
        </w:rPr>
        <w:t xml:space="preserve">des « indignés » pour désigner les </w:t>
      </w:r>
      <w:r w:rsidR="00646E13" w:rsidRPr="00646E13">
        <w:rPr>
          <w:rFonts w:asciiTheme="majorHAnsi" w:hAnsiTheme="majorHAnsi" w:cs="Arial"/>
          <w:color w:val="262626"/>
        </w:rPr>
        <w:t>« jeune</w:t>
      </w:r>
      <w:r w:rsidR="009427D2">
        <w:rPr>
          <w:rFonts w:asciiTheme="majorHAnsi" w:hAnsiTheme="majorHAnsi" w:cs="Arial"/>
          <w:color w:val="262626"/>
        </w:rPr>
        <w:t>s qui manifestent en Europe et aux Etats-Unis</w:t>
      </w:r>
      <w:r w:rsidR="00646E13" w:rsidRPr="00646E13">
        <w:rPr>
          <w:rFonts w:asciiTheme="majorHAnsi" w:hAnsiTheme="majorHAnsi" w:cs="Arial"/>
          <w:color w:val="262626"/>
        </w:rPr>
        <w:t xml:space="preserve"> pour la justice sociale »)</w:t>
      </w:r>
      <w:r w:rsidR="00646E13">
        <w:rPr>
          <w:rFonts w:asciiTheme="majorHAnsi" w:hAnsiTheme="majorHAnsi" w:cs="Arial"/>
          <w:color w:val="262626"/>
        </w:rPr>
        <w:t xml:space="preserve">. </w:t>
      </w:r>
      <w:r w:rsidR="00646E13">
        <w:rPr>
          <w:rFonts w:asciiTheme="majorHAnsi" w:hAnsiTheme="majorHAnsi"/>
        </w:rPr>
        <w:t>Dériver</w:t>
      </w:r>
      <w:r w:rsidR="00337EEF" w:rsidRPr="00646E13">
        <w:rPr>
          <w:rFonts w:asciiTheme="majorHAnsi" w:hAnsiTheme="majorHAnsi"/>
        </w:rPr>
        <w:t xml:space="preserve"> au féminin quelques vocables, voire en créer </w:t>
      </w:r>
      <w:r w:rsidR="00270921">
        <w:rPr>
          <w:rFonts w:asciiTheme="majorHAnsi" w:hAnsiTheme="majorHAnsi"/>
        </w:rPr>
        <w:t>d’autres</w:t>
      </w:r>
      <w:r w:rsidR="00337EEF" w:rsidRPr="00646E13">
        <w:rPr>
          <w:rFonts w:asciiTheme="majorHAnsi" w:hAnsiTheme="majorHAnsi"/>
        </w:rPr>
        <w:t xml:space="preserve"> </w:t>
      </w:r>
      <w:r w:rsidR="002C5940">
        <w:rPr>
          <w:rFonts w:asciiTheme="majorHAnsi" w:hAnsiTheme="majorHAnsi"/>
        </w:rPr>
        <w:t>spécifiquement</w:t>
      </w:r>
      <w:r w:rsidR="009427D2">
        <w:rPr>
          <w:rFonts w:asciiTheme="majorHAnsi" w:hAnsiTheme="majorHAnsi"/>
        </w:rPr>
        <w:t>,</w:t>
      </w:r>
      <w:r w:rsidR="00646E13">
        <w:rPr>
          <w:rFonts w:asciiTheme="majorHAnsi" w:hAnsiTheme="majorHAnsi"/>
        </w:rPr>
        <w:t xml:space="preserve"> </w:t>
      </w:r>
      <w:r w:rsidR="00337EEF" w:rsidRPr="00646E13">
        <w:rPr>
          <w:rFonts w:asciiTheme="majorHAnsi" w:hAnsiTheme="majorHAnsi"/>
        </w:rPr>
        <w:t>ne pose donc aucun</w:t>
      </w:r>
      <w:r w:rsidR="00AD45E2">
        <w:rPr>
          <w:rFonts w:asciiTheme="majorHAnsi" w:hAnsiTheme="majorHAnsi"/>
        </w:rPr>
        <w:t xml:space="preserve"> problème d’ordre linguistique.</w:t>
      </w:r>
      <w:r w:rsidR="00920E04">
        <w:rPr>
          <w:rFonts w:asciiTheme="majorHAnsi" w:hAnsiTheme="majorHAnsi"/>
        </w:rPr>
        <w:t xml:space="preserve"> </w:t>
      </w:r>
      <w:r w:rsidR="00800E5C">
        <w:rPr>
          <w:rFonts w:asciiTheme="majorHAnsi" w:hAnsiTheme="majorHAnsi"/>
        </w:rPr>
        <w:t>Plaider l’évitement de l’h</w:t>
      </w:r>
      <w:r w:rsidR="00920E04">
        <w:rPr>
          <w:rFonts w:asciiTheme="majorHAnsi" w:hAnsiTheme="majorHAnsi"/>
        </w:rPr>
        <w:t xml:space="preserve">omonymie (une « marine »/ la « marine »), </w:t>
      </w:r>
      <w:r w:rsidR="00800E5C">
        <w:rPr>
          <w:rFonts w:asciiTheme="majorHAnsi" w:hAnsiTheme="majorHAnsi"/>
        </w:rPr>
        <w:t>de l’</w:t>
      </w:r>
      <w:r w:rsidR="00920E04">
        <w:rPr>
          <w:rFonts w:asciiTheme="majorHAnsi" w:hAnsiTheme="majorHAnsi"/>
        </w:rPr>
        <w:t>homophoni</w:t>
      </w:r>
      <w:r w:rsidR="00D02FE4">
        <w:rPr>
          <w:rFonts w:asciiTheme="majorHAnsi" w:hAnsiTheme="majorHAnsi"/>
        </w:rPr>
        <w:t>e (la « maire »/ la « mère ») ou de la</w:t>
      </w:r>
      <w:r w:rsidR="00920E04">
        <w:rPr>
          <w:rFonts w:asciiTheme="majorHAnsi" w:hAnsiTheme="majorHAnsi"/>
        </w:rPr>
        <w:t xml:space="preserve"> disphonie (« écrivaine » sonnerait mal en raison de la présence de « vaine ») </w:t>
      </w:r>
      <w:r w:rsidR="00D02FE4">
        <w:rPr>
          <w:rFonts w:asciiTheme="majorHAnsi" w:hAnsiTheme="majorHAnsi"/>
        </w:rPr>
        <w:t xml:space="preserve">relève de l’argumentation fallacieuse : </w:t>
      </w:r>
      <w:r w:rsidR="00920E04">
        <w:rPr>
          <w:rFonts w:asciiTheme="majorHAnsi" w:hAnsiTheme="majorHAnsi"/>
        </w:rPr>
        <w:t xml:space="preserve">le contexte </w:t>
      </w:r>
      <w:r w:rsidR="00D02FE4">
        <w:rPr>
          <w:rFonts w:asciiTheme="majorHAnsi" w:hAnsiTheme="majorHAnsi"/>
        </w:rPr>
        <w:t>a toujours permis</w:t>
      </w:r>
      <w:r w:rsidR="00920E04">
        <w:rPr>
          <w:rFonts w:asciiTheme="majorHAnsi" w:hAnsiTheme="majorHAnsi"/>
        </w:rPr>
        <w:t xml:space="preserve"> de</w:t>
      </w:r>
      <w:r w:rsidR="00D02FE4">
        <w:rPr>
          <w:rFonts w:asciiTheme="majorHAnsi" w:hAnsiTheme="majorHAnsi"/>
        </w:rPr>
        <w:t xml:space="preserve"> ne</w:t>
      </w:r>
      <w:r w:rsidR="00920E04">
        <w:rPr>
          <w:rFonts w:asciiTheme="majorHAnsi" w:hAnsiTheme="majorHAnsi"/>
        </w:rPr>
        <w:t xml:space="preserve"> pas confondre la « coiffeuse » qui coupe les cheveux </w:t>
      </w:r>
      <w:r w:rsidR="00D02FE4">
        <w:rPr>
          <w:rFonts w:asciiTheme="majorHAnsi" w:hAnsiTheme="majorHAnsi"/>
        </w:rPr>
        <w:t>avec</w:t>
      </w:r>
      <w:r w:rsidR="00920E04">
        <w:rPr>
          <w:rFonts w:asciiTheme="majorHAnsi" w:hAnsiTheme="majorHAnsi"/>
        </w:rPr>
        <w:t xml:space="preserve"> </w:t>
      </w:r>
      <w:r w:rsidR="00D02FE4">
        <w:rPr>
          <w:rFonts w:asciiTheme="majorHAnsi" w:hAnsiTheme="majorHAnsi"/>
        </w:rPr>
        <w:t>le meuble utilisé pour se coiffer</w:t>
      </w:r>
      <w:r w:rsidR="00EE280A">
        <w:rPr>
          <w:rFonts w:asciiTheme="majorHAnsi" w:hAnsiTheme="majorHAnsi"/>
        </w:rPr>
        <w:t>,</w:t>
      </w:r>
      <w:r w:rsidR="00D02FE4">
        <w:rPr>
          <w:rFonts w:asciiTheme="majorHAnsi" w:hAnsiTheme="majorHAnsi"/>
        </w:rPr>
        <w:t xml:space="preserve"> </w:t>
      </w:r>
      <w:r w:rsidR="00800E5C">
        <w:rPr>
          <w:rFonts w:asciiTheme="majorHAnsi" w:hAnsiTheme="majorHAnsi"/>
        </w:rPr>
        <w:t xml:space="preserve">et </w:t>
      </w:r>
      <w:r w:rsidR="00920E04">
        <w:rPr>
          <w:rFonts w:asciiTheme="majorHAnsi" w:hAnsiTheme="majorHAnsi"/>
        </w:rPr>
        <w:t xml:space="preserve">aucun écrivain n’a jamais souffert </w:t>
      </w:r>
      <w:r w:rsidR="00800E5C">
        <w:rPr>
          <w:rFonts w:asciiTheme="majorHAnsi" w:hAnsiTheme="majorHAnsi"/>
        </w:rPr>
        <w:t xml:space="preserve">de rimer </w:t>
      </w:r>
      <w:r w:rsidR="00EE280A">
        <w:rPr>
          <w:rFonts w:asciiTheme="majorHAnsi" w:hAnsiTheme="majorHAnsi"/>
        </w:rPr>
        <w:t>en</w:t>
      </w:r>
      <w:r w:rsidR="00920E04">
        <w:rPr>
          <w:rFonts w:asciiTheme="majorHAnsi" w:hAnsiTheme="majorHAnsi"/>
        </w:rPr>
        <w:t xml:space="preserve"> « vain ». </w:t>
      </w:r>
      <w:r w:rsidR="00AD45E2">
        <w:rPr>
          <w:rFonts w:asciiTheme="majorHAnsi" w:hAnsiTheme="majorHAnsi"/>
        </w:rPr>
        <w:t xml:space="preserve">Nul besoin de redouter </w:t>
      </w:r>
      <w:r w:rsidR="00920E04">
        <w:rPr>
          <w:rFonts w:asciiTheme="majorHAnsi" w:hAnsiTheme="majorHAnsi"/>
        </w:rPr>
        <w:t>non plus</w:t>
      </w:r>
      <w:r w:rsidR="00AD45E2">
        <w:rPr>
          <w:rFonts w:asciiTheme="majorHAnsi" w:hAnsiTheme="majorHAnsi"/>
        </w:rPr>
        <w:t xml:space="preserve"> l’apparition de clones de « Cinoc », le tueur de mots imaginé par George Perec</w:t>
      </w:r>
      <w:r w:rsidR="00800E5C">
        <w:rPr>
          <w:rFonts w:asciiTheme="majorHAnsi" w:hAnsiTheme="majorHAnsi"/>
        </w:rPr>
        <w:t xml:space="preserve"> dans </w:t>
      </w:r>
      <w:r w:rsidR="00800E5C">
        <w:rPr>
          <w:rFonts w:asciiTheme="majorHAnsi" w:hAnsiTheme="majorHAnsi"/>
          <w:i/>
        </w:rPr>
        <w:t>La vie mode d’emploi</w:t>
      </w:r>
      <w:r w:rsidR="00AD45E2">
        <w:rPr>
          <w:rFonts w:asciiTheme="majorHAnsi" w:hAnsiTheme="majorHAnsi"/>
        </w:rPr>
        <w:t xml:space="preserve"> : </w:t>
      </w:r>
      <w:r w:rsidR="00606BC1">
        <w:rPr>
          <w:rFonts w:asciiTheme="majorHAnsi" w:hAnsiTheme="majorHAnsi"/>
        </w:rPr>
        <w:t>les</w:t>
      </w:r>
      <w:r w:rsidR="00AD45E2">
        <w:rPr>
          <w:rFonts w:asciiTheme="majorHAnsi" w:hAnsiTheme="majorHAnsi"/>
        </w:rPr>
        <w:t xml:space="preserve"> </w:t>
      </w:r>
      <w:r w:rsidR="00606BC1">
        <w:rPr>
          <w:rFonts w:asciiTheme="majorHAnsi" w:hAnsiTheme="majorHAnsi"/>
        </w:rPr>
        <w:t>mots tombent d’eux-mêmes en désuétude</w:t>
      </w:r>
      <w:r w:rsidR="00AD45E2">
        <w:rPr>
          <w:rFonts w:asciiTheme="majorHAnsi" w:hAnsiTheme="majorHAnsi"/>
        </w:rPr>
        <w:t xml:space="preserve"> le temps venu. Ainsi en sera</w:t>
      </w:r>
      <w:r w:rsidR="002D68AD">
        <w:rPr>
          <w:rFonts w:asciiTheme="majorHAnsi" w:hAnsiTheme="majorHAnsi"/>
        </w:rPr>
        <w:t>it-</w:t>
      </w:r>
      <w:r w:rsidR="00AD45E2">
        <w:rPr>
          <w:rFonts w:asciiTheme="majorHAnsi" w:hAnsiTheme="majorHAnsi"/>
        </w:rPr>
        <w:t>il de « Mademoiselle », s’il devait être démis de ses fonctions</w:t>
      </w:r>
      <w:r w:rsidR="00606BC1">
        <w:rPr>
          <w:rFonts w:asciiTheme="majorHAnsi" w:hAnsiTheme="majorHAnsi"/>
        </w:rPr>
        <w:t xml:space="preserve"> citoyennes</w:t>
      </w:r>
      <w:r w:rsidR="00AD45E2">
        <w:rPr>
          <w:rFonts w:asciiTheme="majorHAnsi" w:hAnsiTheme="majorHAnsi"/>
        </w:rPr>
        <w:t xml:space="preserve"> suite à </w:t>
      </w:r>
      <w:r w:rsidR="004A6519">
        <w:rPr>
          <w:rFonts w:asciiTheme="majorHAnsi" w:hAnsiTheme="majorHAnsi"/>
        </w:rPr>
        <w:t xml:space="preserve">son </w:t>
      </w:r>
      <w:r w:rsidR="00AD45E2">
        <w:rPr>
          <w:rFonts w:asciiTheme="majorHAnsi" w:hAnsiTheme="majorHAnsi"/>
        </w:rPr>
        <w:t xml:space="preserve">éviction </w:t>
      </w:r>
      <w:r w:rsidR="004A6519">
        <w:rPr>
          <w:rFonts w:asciiTheme="majorHAnsi" w:hAnsiTheme="majorHAnsi"/>
        </w:rPr>
        <w:t xml:space="preserve">officielle </w:t>
      </w:r>
      <w:r w:rsidR="00AD45E2">
        <w:rPr>
          <w:rFonts w:asciiTheme="majorHAnsi" w:hAnsiTheme="majorHAnsi"/>
        </w:rPr>
        <w:t>du registre administratif. Mais cela ne</w:t>
      </w:r>
      <w:r w:rsidR="00606BC1">
        <w:rPr>
          <w:rFonts w:asciiTheme="majorHAnsi" w:hAnsiTheme="majorHAnsi"/>
        </w:rPr>
        <w:t xml:space="preserve"> signerait pas son arrêt de mort pour autant : il resterait dans les imaginaires </w:t>
      </w:r>
      <w:r w:rsidR="004A6519">
        <w:rPr>
          <w:rFonts w:asciiTheme="majorHAnsi" w:hAnsiTheme="majorHAnsi"/>
        </w:rPr>
        <w:t>comme</w:t>
      </w:r>
      <w:r w:rsidR="00606BC1">
        <w:rPr>
          <w:rFonts w:asciiTheme="majorHAnsi" w:hAnsiTheme="majorHAnsi"/>
        </w:rPr>
        <w:t xml:space="preserve"> dans les pratiques singulières</w:t>
      </w:r>
      <w:r w:rsidR="00800E5C">
        <w:rPr>
          <w:rFonts w:asciiTheme="majorHAnsi" w:hAnsiTheme="majorHAnsi"/>
        </w:rPr>
        <w:t xml:space="preserve"> et l’on pourra</w:t>
      </w:r>
      <w:r w:rsidR="0064213E">
        <w:rPr>
          <w:rFonts w:asciiTheme="majorHAnsi" w:hAnsiTheme="majorHAnsi"/>
        </w:rPr>
        <w:t>it</w:t>
      </w:r>
      <w:r w:rsidR="00800E5C">
        <w:rPr>
          <w:rFonts w:asciiTheme="majorHAnsi" w:hAnsiTheme="majorHAnsi"/>
        </w:rPr>
        <w:t xml:space="preserve"> continuer a apprécier (ou pas), pour </w:t>
      </w:r>
      <w:r w:rsidR="00D02FE4">
        <w:rPr>
          <w:rFonts w:asciiTheme="majorHAnsi" w:hAnsiTheme="majorHAnsi"/>
        </w:rPr>
        <w:t xml:space="preserve">citer </w:t>
      </w:r>
      <w:r w:rsidR="00800E5C">
        <w:rPr>
          <w:rFonts w:asciiTheme="majorHAnsi" w:hAnsiTheme="majorHAnsi"/>
        </w:rPr>
        <w:t>l’actuelle directrice du salon du livre</w:t>
      </w:r>
      <w:r w:rsidR="00270921">
        <w:rPr>
          <w:rFonts w:asciiTheme="majorHAnsi" w:hAnsiTheme="majorHAnsi"/>
        </w:rPr>
        <w:t xml:space="preserve">, Isabelle Falconnier </w:t>
      </w:r>
      <w:r w:rsidR="00270921">
        <w:rPr>
          <w:rFonts w:asciiTheme="majorHAnsi" w:hAnsiTheme="majorHAnsi"/>
        </w:rPr>
        <w:lastRenderedPageBreak/>
        <w:t>(qui animait le débat « Parlez-vous françaisE ? »)</w:t>
      </w:r>
      <w:r w:rsidR="00800E5C">
        <w:rPr>
          <w:rFonts w:asciiTheme="majorHAnsi" w:hAnsiTheme="majorHAnsi"/>
        </w:rPr>
        <w:t xml:space="preserve">, « qu’un homme puisse user de flagornerie en appelant mademoiselle une </w:t>
      </w:r>
      <w:r w:rsidR="00800E5C" w:rsidRPr="001C77A0">
        <w:rPr>
          <w:rFonts w:asciiTheme="majorHAnsi" w:hAnsiTheme="majorHAnsi"/>
        </w:rPr>
        <w:t>quadra émoustillée »</w:t>
      </w:r>
      <w:r w:rsidR="00606BC1" w:rsidRPr="001C77A0">
        <w:rPr>
          <w:rFonts w:asciiTheme="majorHAnsi" w:hAnsiTheme="majorHAnsi"/>
        </w:rPr>
        <w:t xml:space="preserve">. </w:t>
      </w:r>
      <w:r w:rsidR="00D02FE4" w:rsidRPr="001C77A0">
        <w:rPr>
          <w:rFonts w:asciiTheme="majorHAnsi" w:hAnsiTheme="majorHAnsi"/>
        </w:rPr>
        <w:t>Quant à l’</w:t>
      </w:r>
      <w:r w:rsidR="00800E5C" w:rsidRPr="001C77A0">
        <w:rPr>
          <w:rFonts w:asciiTheme="majorHAnsi" w:hAnsiTheme="majorHAnsi"/>
        </w:rPr>
        <w:t>accord de proximité</w:t>
      </w:r>
      <w:r w:rsidR="00D02FE4" w:rsidRPr="001C77A0">
        <w:rPr>
          <w:rFonts w:asciiTheme="majorHAnsi" w:hAnsiTheme="majorHAnsi"/>
        </w:rPr>
        <w:t xml:space="preserve"> (« les garçons et les filles sont rentréEs »)</w:t>
      </w:r>
      <w:r w:rsidR="00800E5C" w:rsidRPr="001C77A0">
        <w:rPr>
          <w:rFonts w:asciiTheme="majorHAnsi" w:hAnsiTheme="majorHAnsi"/>
        </w:rPr>
        <w:t xml:space="preserve">, qui </w:t>
      </w:r>
      <w:r w:rsidR="00D02FE4" w:rsidRPr="001C77A0">
        <w:rPr>
          <w:rFonts w:asciiTheme="majorHAnsi" w:hAnsiTheme="majorHAnsi"/>
        </w:rPr>
        <w:t>éviterait</w:t>
      </w:r>
      <w:r w:rsidR="00800E5C" w:rsidRPr="001C77A0">
        <w:rPr>
          <w:rFonts w:asciiTheme="majorHAnsi" w:hAnsiTheme="majorHAnsi"/>
        </w:rPr>
        <w:t xml:space="preserve"> une forme de domination masculine</w:t>
      </w:r>
      <w:r w:rsidR="00D02FE4" w:rsidRPr="001C77A0">
        <w:rPr>
          <w:rFonts w:asciiTheme="majorHAnsi" w:hAnsiTheme="majorHAnsi"/>
        </w:rPr>
        <w:t xml:space="preserve"> symbolique</w:t>
      </w:r>
      <w:r w:rsidR="00800E5C" w:rsidRPr="001C77A0">
        <w:rPr>
          <w:rFonts w:asciiTheme="majorHAnsi" w:hAnsiTheme="majorHAnsi"/>
        </w:rPr>
        <w:t xml:space="preserve">, </w:t>
      </w:r>
      <w:r w:rsidR="001D6D50">
        <w:rPr>
          <w:rFonts w:asciiTheme="majorHAnsi" w:hAnsiTheme="majorHAnsi"/>
        </w:rPr>
        <w:t xml:space="preserve">ce n’est pas une « aberration postmoderne » : </w:t>
      </w:r>
      <w:r w:rsidR="00D02FE4" w:rsidRPr="001C77A0">
        <w:rPr>
          <w:rFonts w:asciiTheme="majorHAnsi" w:hAnsiTheme="majorHAnsi"/>
        </w:rPr>
        <w:t xml:space="preserve">il </w:t>
      </w:r>
      <w:r w:rsidR="00800E5C" w:rsidRPr="001C77A0">
        <w:rPr>
          <w:rFonts w:asciiTheme="majorHAnsi" w:hAnsiTheme="majorHAnsi"/>
        </w:rPr>
        <w:t>était déjà en vigueur en ancien français et l’est resté jusqu’au 18</w:t>
      </w:r>
      <w:r w:rsidR="00800E5C" w:rsidRPr="001C77A0">
        <w:rPr>
          <w:rFonts w:asciiTheme="majorHAnsi" w:hAnsiTheme="majorHAnsi"/>
          <w:vertAlign w:val="superscript"/>
        </w:rPr>
        <w:t>ème</w:t>
      </w:r>
      <w:r w:rsidR="001D6D50">
        <w:rPr>
          <w:rFonts w:asciiTheme="majorHAnsi" w:hAnsiTheme="majorHAnsi"/>
        </w:rPr>
        <w:t xml:space="preserve">. </w:t>
      </w:r>
      <w:r w:rsidR="002D41B2">
        <w:rPr>
          <w:rFonts w:asciiTheme="majorHAnsi" w:hAnsiTheme="majorHAnsi"/>
        </w:rPr>
        <w:t>On peut ensuite discuter de sa pertinence au cas par cas : s’il prend sens dans « les collégiens et les collégien</w:t>
      </w:r>
      <w:r w:rsidR="00B32766">
        <w:rPr>
          <w:rFonts w:asciiTheme="majorHAnsi" w:hAnsiTheme="majorHAnsi"/>
        </w:rPr>
        <w:t>ne</w:t>
      </w:r>
      <w:r w:rsidR="002D41B2">
        <w:rPr>
          <w:rFonts w:asciiTheme="majorHAnsi" w:hAnsiTheme="majorHAnsi"/>
        </w:rPr>
        <w:t>s sont parti</w:t>
      </w:r>
      <w:r w:rsidR="00B32766">
        <w:rPr>
          <w:rFonts w:asciiTheme="majorHAnsi" w:hAnsiTheme="majorHAnsi"/>
        </w:rPr>
        <w:t>E</w:t>
      </w:r>
      <w:r w:rsidR="002D41B2">
        <w:rPr>
          <w:rFonts w:asciiTheme="majorHAnsi" w:hAnsiTheme="majorHAnsi"/>
        </w:rPr>
        <w:t>s</w:t>
      </w:r>
      <w:r w:rsidR="00B32766">
        <w:rPr>
          <w:rFonts w:asciiTheme="majorHAnsi" w:hAnsiTheme="majorHAnsi"/>
        </w:rPr>
        <w:t xml:space="preserve"> en vacances</w:t>
      </w:r>
      <w:r w:rsidR="002D41B2">
        <w:rPr>
          <w:rFonts w:asciiTheme="majorHAnsi" w:hAnsiTheme="majorHAnsi"/>
        </w:rPr>
        <w:t xml:space="preserve"> », on voit moins en revanche pourquoi « sexuer » « les abricots et les fraises ont été mangéEs ». </w:t>
      </w:r>
      <w:r w:rsidR="00D02FE4" w:rsidRPr="001C77A0">
        <w:rPr>
          <w:rFonts w:asciiTheme="majorHAnsi" w:hAnsiTheme="majorHAnsi"/>
        </w:rPr>
        <w:t xml:space="preserve">Enfin, </w:t>
      </w:r>
      <w:r w:rsidR="00A8556E" w:rsidRPr="001C77A0">
        <w:rPr>
          <w:rFonts w:asciiTheme="majorHAnsi" w:hAnsiTheme="majorHAnsi"/>
        </w:rPr>
        <w:t xml:space="preserve">il n’est pas inutile de lever </w:t>
      </w:r>
      <w:r w:rsidR="009427D2">
        <w:rPr>
          <w:rFonts w:asciiTheme="majorHAnsi" w:hAnsiTheme="majorHAnsi"/>
        </w:rPr>
        <w:t>un</w:t>
      </w:r>
      <w:r w:rsidR="00A8556E" w:rsidRPr="001C77A0">
        <w:rPr>
          <w:rFonts w:asciiTheme="majorHAnsi" w:hAnsiTheme="majorHAnsi"/>
        </w:rPr>
        <w:t xml:space="preserve"> malentendu</w:t>
      </w:r>
      <w:r w:rsidR="0064213E" w:rsidRPr="001C77A0">
        <w:rPr>
          <w:rFonts w:asciiTheme="majorHAnsi" w:hAnsiTheme="majorHAnsi"/>
        </w:rPr>
        <w:t xml:space="preserve"> de taille</w:t>
      </w:r>
      <w:r w:rsidR="009427D2">
        <w:rPr>
          <w:rFonts w:asciiTheme="majorHAnsi" w:hAnsiTheme="majorHAnsi"/>
        </w:rPr>
        <w:t xml:space="preserve"> : </w:t>
      </w:r>
      <w:r w:rsidR="00D02FE4" w:rsidRPr="001C77A0">
        <w:rPr>
          <w:rFonts w:asciiTheme="majorHAnsi" w:hAnsiTheme="majorHAnsi"/>
        </w:rPr>
        <w:t>nu</w:t>
      </w:r>
      <w:r w:rsidR="00A8556E" w:rsidRPr="001C77A0">
        <w:rPr>
          <w:rFonts w:asciiTheme="majorHAnsi" w:hAnsiTheme="majorHAnsi"/>
        </w:rPr>
        <w:t>l-</w:t>
      </w:r>
      <w:r w:rsidR="00A8556E" w:rsidRPr="001C77A0">
        <w:rPr>
          <w:rFonts w:asciiTheme="majorHAnsi" w:hAnsiTheme="majorHAnsi"/>
          <w:color w:val="000000"/>
        </w:rPr>
        <w:t xml:space="preserve">le n’a jamais eu l’intention d’imposer, </w:t>
      </w:r>
      <w:r w:rsidR="004A6519">
        <w:rPr>
          <w:rFonts w:asciiTheme="majorHAnsi" w:hAnsiTheme="majorHAnsi"/>
          <w:color w:val="000000"/>
        </w:rPr>
        <w:t>stylo</w:t>
      </w:r>
      <w:r w:rsidR="00A8556E" w:rsidRPr="001C77A0">
        <w:rPr>
          <w:rFonts w:asciiTheme="majorHAnsi" w:hAnsiTheme="majorHAnsi"/>
          <w:color w:val="000000"/>
        </w:rPr>
        <w:t xml:space="preserve"> rouge </w:t>
      </w:r>
      <w:r w:rsidR="004A6519">
        <w:rPr>
          <w:rFonts w:asciiTheme="majorHAnsi" w:hAnsiTheme="majorHAnsi"/>
          <w:color w:val="000000"/>
        </w:rPr>
        <w:t>à la main</w:t>
      </w:r>
      <w:r w:rsidR="00A8556E" w:rsidRPr="001C77A0">
        <w:rPr>
          <w:rFonts w:asciiTheme="majorHAnsi" w:hAnsiTheme="majorHAnsi"/>
          <w:color w:val="000000"/>
        </w:rPr>
        <w:t>, un prêt-à-féminiser.</w:t>
      </w:r>
      <w:r w:rsidR="0064213E" w:rsidRPr="001C77A0">
        <w:rPr>
          <w:rFonts w:asciiTheme="majorHAnsi" w:hAnsiTheme="majorHAnsi"/>
          <w:color w:val="000000"/>
        </w:rPr>
        <w:t xml:space="preserve"> </w:t>
      </w:r>
      <w:r w:rsidR="00BE5121" w:rsidRPr="001C77A0">
        <w:rPr>
          <w:rFonts w:asciiTheme="majorHAnsi" w:hAnsiTheme="majorHAnsi"/>
          <w:color w:val="000000"/>
        </w:rPr>
        <w:t xml:space="preserve">Libre à qui n’est pas dérangé-e de continuer à se servir </w:t>
      </w:r>
      <w:r w:rsidR="00EE280A">
        <w:rPr>
          <w:rFonts w:asciiTheme="majorHAnsi" w:hAnsiTheme="majorHAnsi"/>
          <w:color w:val="000000"/>
        </w:rPr>
        <w:t>du</w:t>
      </w:r>
      <w:r w:rsidR="00BE5121" w:rsidRPr="001C77A0">
        <w:rPr>
          <w:rFonts w:asciiTheme="majorHAnsi" w:hAnsiTheme="majorHAnsi"/>
          <w:color w:val="000000"/>
        </w:rPr>
        <w:t xml:space="preserve"> masculin générique (« Sophie est professeur »), sachant que le genre grammatical </w:t>
      </w:r>
      <w:r w:rsidR="00DD556E">
        <w:rPr>
          <w:rFonts w:asciiTheme="majorHAnsi" w:hAnsiTheme="majorHAnsi"/>
          <w:color w:val="000000"/>
        </w:rPr>
        <w:t xml:space="preserve">d’un mot </w:t>
      </w:r>
      <w:r w:rsidR="00BE5121" w:rsidRPr="001C77A0">
        <w:rPr>
          <w:rFonts w:asciiTheme="majorHAnsi" w:hAnsiTheme="majorHAnsi"/>
          <w:color w:val="000000"/>
        </w:rPr>
        <w:t>n’a rien à v</w:t>
      </w:r>
      <w:r w:rsidR="00EE280A">
        <w:rPr>
          <w:rFonts w:asciiTheme="majorHAnsi" w:hAnsiTheme="majorHAnsi"/>
          <w:color w:val="000000"/>
        </w:rPr>
        <w:t xml:space="preserve">oir avec le sexe </w:t>
      </w:r>
      <w:r w:rsidR="00DD556E">
        <w:rPr>
          <w:rFonts w:asciiTheme="majorHAnsi" w:hAnsiTheme="majorHAnsi"/>
          <w:color w:val="000000"/>
        </w:rPr>
        <w:t>de l’objet qu’il désigne</w:t>
      </w:r>
      <w:r w:rsidR="002C5940">
        <w:rPr>
          <w:rFonts w:asciiTheme="majorHAnsi" w:hAnsiTheme="majorHAnsi"/>
          <w:color w:val="000000"/>
        </w:rPr>
        <w:t>,</w:t>
      </w:r>
      <w:r w:rsidR="00EE280A">
        <w:rPr>
          <w:rFonts w:asciiTheme="majorHAnsi" w:hAnsiTheme="majorHAnsi"/>
          <w:color w:val="000000"/>
        </w:rPr>
        <w:t> et que c</w:t>
      </w:r>
      <w:r w:rsidR="00BE5121" w:rsidRPr="001C77A0">
        <w:rPr>
          <w:rFonts w:asciiTheme="majorHAnsi" w:hAnsiTheme="majorHAnsi"/>
          <w:color w:val="000000"/>
        </w:rPr>
        <w:t>e n’est que par convention que</w:t>
      </w:r>
      <w:r w:rsidR="002C5940">
        <w:rPr>
          <w:rFonts w:asciiTheme="majorHAnsi" w:hAnsiTheme="majorHAnsi"/>
          <w:color w:val="000000"/>
        </w:rPr>
        <w:t>,</w:t>
      </w:r>
      <w:r w:rsidR="00BE5121" w:rsidRPr="001C77A0">
        <w:rPr>
          <w:rFonts w:asciiTheme="majorHAnsi" w:hAnsiTheme="majorHAnsi"/>
          <w:color w:val="000000"/>
        </w:rPr>
        <w:t xml:space="preserve"> sous nos latitudes</w:t>
      </w:r>
      <w:r w:rsidR="002C5940">
        <w:rPr>
          <w:rFonts w:asciiTheme="majorHAnsi" w:hAnsiTheme="majorHAnsi"/>
          <w:color w:val="000000"/>
        </w:rPr>
        <w:t>,</w:t>
      </w:r>
      <w:r w:rsidR="009F166E">
        <w:rPr>
          <w:rFonts w:asciiTheme="majorHAnsi" w:hAnsiTheme="majorHAnsi"/>
          <w:color w:val="000000"/>
        </w:rPr>
        <w:t xml:space="preserve"> la lune est une fille et le soleil </w:t>
      </w:r>
      <w:r w:rsidR="00BE5121" w:rsidRPr="001C77A0">
        <w:rPr>
          <w:rFonts w:asciiTheme="majorHAnsi" w:hAnsiTheme="majorHAnsi"/>
          <w:color w:val="000000"/>
        </w:rPr>
        <w:t xml:space="preserve">un garçon. </w:t>
      </w:r>
    </w:p>
    <w:p w14:paraId="533EF0FA" w14:textId="6C45A8AC" w:rsidR="009427D2" w:rsidRPr="001C77A0" w:rsidRDefault="00BE5121" w:rsidP="009427D2">
      <w:pPr>
        <w:spacing w:line="288" w:lineRule="auto"/>
        <w:jc w:val="both"/>
        <w:rPr>
          <w:rFonts w:asciiTheme="majorHAnsi" w:hAnsiTheme="majorHAnsi"/>
          <w:color w:val="000000"/>
        </w:rPr>
      </w:pPr>
      <w:r w:rsidRPr="001C77A0">
        <w:rPr>
          <w:rFonts w:asciiTheme="majorHAnsi" w:hAnsiTheme="majorHAnsi"/>
          <w:color w:val="000000"/>
        </w:rPr>
        <w:t>Si la perspective d’un langage épicène dérange</w:t>
      </w:r>
      <w:r w:rsidR="001C77A0" w:rsidRPr="001C77A0">
        <w:rPr>
          <w:rFonts w:asciiTheme="majorHAnsi" w:hAnsiTheme="majorHAnsi"/>
          <w:color w:val="000000"/>
        </w:rPr>
        <w:t xml:space="preserve"> malgré tout</w:t>
      </w:r>
      <w:r w:rsidRPr="001C77A0">
        <w:rPr>
          <w:rFonts w:asciiTheme="majorHAnsi" w:hAnsiTheme="majorHAnsi"/>
          <w:color w:val="000000"/>
        </w:rPr>
        <w:t>, c’est donc qu’elle réveille des peu</w:t>
      </w:r>
      <w:r w:rsidR="00E05200">
        <w:rPr>
          <w:rFonts w:asciiTheme="majorHAnsi" w:hAnsiTheme="majorHAnsi"/>
          <w:color w:val="000000"/>
        </w:rPr>
        <w:t>rs plus irrationnelles que le « </w:t>
      </w:r>
      <w:r w:rsidRPr="001C77A0">
        <w:rPr>
          <w:rFonts w:asciiTheme="majorHAnsi" w:hAnsiTheme="majorHAnsi"/>
          <w:color w:val="000000"/>
        </w:rPr>
        <w:t>trafic » de la langue : celle de perdre le confort du familier</w:t>
      </w:r>
      <w:r w:rsidR="00B32766">
        <w:rPr>
          <w:rFonts w:asciiTheme="majorHAnsi" w:hAnsiTheme="majorHAnsi"/>
          <w:color w:val="000000"/>
        </w:rPr>
        <w:t xml:space="preserve"> sans doute (cf. </w:t>
      </w:r>
      <w:bookmarkStart w:id="0" w:name="_GoBack"/>
      <w:bookmarkEnd w:id="0"/>
      <w:r w:rsidR="00E05200">
        <w:rPr>
          <w:rFonts w:asciiTheme="majorHAnsi" w:hAnsiTheme="majorHAnsi"/>
          <w:color w:val="000000"/>
        </w:rPr>
        <w:t>l’impopularité de la nouvelle orthographe)</w:t>
      </w:r>
      <w:r w:rsidRPr="001C77A0">
        <w:rPr>
          <w:rFonts w:asciiTheme="majorHAnsi" w:hAnsiTheme="majorHAnsi"/>
          <w:color w:val="000000"/>
        </w:rPr>
        <w:t>, mais surtout celle</w:t>
      </w:r>
      <w:r w:rsidR="00270921">
        <w:rPr>
          <w:rFonts w:asciiTheme="majorHAnsi" w:hAnsiTheme="majorHAnsi"/>
          <w:color w:val="000000"/>
        </w:rPr>
        <w:t>, récurrente dans tous les débats relatifs aux rapports de sexe,</w:t>
      </w:r>
      <w:r w:rsidRPr="001C77A0">
        <w:rPr>
          <w:rFonts w:asciiTheme="majorHAnsi" w:hAnsiTheme="majorHAnsi"/>
          <w:color w:val="000000"/>
        </w:rPr>
        <w:t xml:space="preserve"> de </w:t>
      </w:r>
      <w:r w:rsidR="00E05200">
        <w:rPr>
          <w:rFonts w:asciiTheme="majorHAnsi" w:hAnsiTheme="majorHAnsi"/>
          <w:color w:val="000000"/>
        </w:rPr>
        <w:t>voir confondues égalité</w:t>
      </w:r>
      <w:r w:rsidRPr="001C77A0">
        <w:rPr>
          <w:rFonts w:asciiTheme="majorHAnsi" w:hAnsiTheme="majorHAnsi"/>
          <w:color w:val="000000"/>
        </w:rPr>
        <w:t xml:space="preserve"> </w:t>
      </w:r>
      <w:r w:rsidR="001C77A0" w:rsidRPr="001C77A0">
        <w:rPr>
          <w:rFonts w:asciiTheme="majorHAnsi" w:hAnsiTheme="majorHAnsi"/>
          <w:color w:val="000000"/>
        </w:rPr>
        <w:t>et indifférenciatio</w:t>
      </w:r>
      <w:r w:rsidR="009427D2">
        <w:rPr>
          <w:rFonts w:asciiTheme="majorHAnsi" w:hAnsiTheme="majorHAnsi"/>
          <w:color w:val="000000"/>
        </w:rPr>
        <w:t xml:space="preserve">n. </w:t>
      </w:r>
      <w:r w:rsidR="00270921">
        <w:rPr>
          <w:rFonts w:asciiTheme="majorHAnsi" w:hAnsiTheme="majorHAnsi"/>
          <w:color w:val="000000"/>
        </w:rPr>
        <w:t>Que l’on se rassure : la</w:t>
      </w:r>
      <w:r w:rsidR="009427D2">
        <w:rPr>
          <w:rFonts w:asciiTheme="majorHAnsi" w:hAnsiTheme="majorHAnsi"/>
          <w:color w:val="000000"/>
        </w:rPr>
        <w:t xml:space="preserve"> langue n’est </w:t>
      </w:r>
      <w:r w:rsidR="00B549B2">
        <w:rPr>
          <w:rFonts w:asciiTheme="majorHAnsi" w:hAnsiTheme="majorHAnsi"/>
          <w:color w:val="000000"/>
        </w:rPr>
        <w:t xml:space="preserve">pas un simple registre d’étiquettes ; </w:t>
      </w:r>
      <w:r w:rsidR="00270921">
        <w:rPr>
          <w:rFonts w:asciiTheme="majorHAnsi" w:hAnsiTheme="majorHAnsi"/>
          <w:color w:val="000000"/>
        </w:rPr>
        <w:t>c’est à</w:t>
      </w:r>
      <w:r w:rsidR="004A6519">
        <w:rPr>
          <w:rFonts w:asciiTheme="majorHAnsi" w:hAnsiTheme="majorHAnsi"/>
          <w:color w:val="000000"/>
        </w:rPr>
        <w:t xml:space="preserve"> </w:t>
      </w:r>
      <w:r w:rsidR="00270921">
        <w:rPr>
          <w:rFonts w:asciiTheme="majorHAnsi" w:hAnsiTheme="majorHAnsi"/>
          <w:color w:val="000000"/>
        </w:rPr>
        <w:t>des</w:t>
      </w:r>
      <w:r w:rsidR="004A6519">
        <w:rPr>
          <w:rFonts w:asciiTheme="majorHAnsi" w:hAnsiTheme="majorHAnsi"/>
          <w:color w:val="000000"/>
        </w:rPr>
        <w:t xml:space="preserve"> univers de croyance </w:t>
      </w:r>
      <w:r w:rsidR="009427D2">
        <w:rPr>
          <w:rFonts w:asciiTheme="majorHAnsi" w:hAnsiTheme="majorHAnsi"/>
          <w:color w:val="000000"/>
        </w:rPr>
        <w:t xml:space="preserve">qu’elle </w:t>
      </w:r>
      <w:r w:rsidR="00270921">
        <w:rPr>
          <w:rFonts w:asciiTheme="majorHAnsi" w:hAnsiTheme="majorHAnsi"/>
          <w:color w:val="000000"/>
        </w:rPr>
        <w:t>donne vie. Toucher à la sexuation des mots</w:t>
      </w:r>
      <w:r w:rsidR="009427D2">
        <w:rPr>
          <w:rFonts w:asciiTheme="majorHAnsi" w:hAnsiTheme="majorHAnsi"/>
          <w:color w:val="000000"/>
        </w:rPr>
        <w:t xml:space="preserve"> ne revient </w:t>
      </w:r>
      <w:r w:rsidR="00EE280A">
        <w:rPr>
          <w:rFonts w:asciiTheme="majorHAnsi" w:hAnsiTheme="majorHAnsi"/>
          <w:color w:val="000000"/>
        </w:rPr>
        <w:t xml:space="preserve">donc </w:t>
      </w:r>
      <w:r w:rsidR="004A6519">
        <w:rPr>
          <w:rFonts w:asciiTheme="majorHAnsi" w:hAnsiTheme="majorHAnsi"/>
          <w:color w:val="000000"/>
        </w:rPr>
        <w:t xml:space="preserve">pas à </w:t>
      </w:r>
      <w:r w:rsidR="00270921">
        <w:rPr>
          <w:rFonts w:asciiTheme="majorHAnsi" w:hAnsiTheme="majorHAnsi"/>
          <w:color w:val="000000"/>
        </w:rPr>
        <w:t>bouleverser la sexuation du</w:t>
      </w:r>
      <w:r w:rsidR="004A6519">
        <w:rPr>
          <w:rFonts w:asciiTheme="majorHAnsi" w:hAnsiTheme="majorHAnsi"/>
          <w:color w:val="000000"/>
        </w:rPr>
        <w:t xml:space="preserve"> monde</w:t>
      </w:r>
      <w:r w:rsidR="00EE280A">
        <w:rPr>
          <w:rFonts w:asciiTheme="majorHAnsi" w:hAnsiTheme="majorHAnsi"/>
          <w:color w:val="000000"/>
        </w:rPr>
        <w:t xml:space="preserve">, mais </w:t>
      </w:r>
      <w:r w:rsidR="00270921">
        <w:rPr>
          <w:rFonts w:asciiTheme="majorHAnsi" w:hAnsiTheme="majorHAnsi"/>
          <w:color w:val="000000"/>
        </w:rPr>
        <w:t xml:space="preserve">juste </w:t>
      </w:r>
      <w:r w:rsidR="00EE280A">
        <w:rPr>
          <w:rFonts w:asciiTheme="majorHAnsi" w:hAnsiTheme="majorHAnsi"/>
          <w:color w:val="000000"/>
        </w:rPr>
        <w:t xml:space="preserve">à </w:t>
      </w:r>
      <w:r w:rsidR="004A6519">
        <w:rPr>
          <w:rFonts w:asciiTheme="majorHAnsi" w:hAnsiTheme="majorHAnsi"/>
          <w:color w:val="000000"/>
        </w:rPr>
        <w:t xml:space="preserve">permettre </w:t>
      </w:r>
      <w:r w:rsidR="00270921">
        <w:rPr>
          <w:rFonts w:asciiTheme="majorHAnsi" w:hAnsiTheme="majorHAnsi"/>
          <w:color w:val="000000"/>
        </w:rPr>
        <w:t xml:space="preserve">à la langue </w:t>
      </w:r>
      <w:r w:rsidR="00EE280A">
        <w:rPr>
          <w:rFonts w:asciiTheme="majorHAnsi" w:hAnsiTheme="majorHAnsi"/>
          <w:color w:val="000000"/>
        </w:rPr>
        <w:t>de faire exister</w:t>
      </w:r>
      <w:r w:rsidR="00B549B2">
        <w:rPr>
          <w:rFonts w:asciiTheme="majorHAnsi" w:hAnsiTheme="majorHAnsi"/>
          <w:color w:val="000000"/>
        </w:rPr>
        <w:t xml:space="preserve"> les aménagements contemporains de nos imaginaires de genre</w:t>
      </w:r>
      <w:r w:rsidR="00AF0F7C">
        <w:rPr>
          <w:rFonts w:asciiTheme="majorHAnsi" w:hAnsiTheme="majorHAnsi"/>
          <w:color w:val="000000"/>
        </w:rPr>
        <w:t>. V</w:t>
      </w:r>
      <w:r w:rsidR="00EE280A">
        <w:rPr>
          <w:rFonts w:asciiTheme="majorHAnsi" w:hAnsiTheme="majorHAnsi"/>
          <w:color w:val="000000"/>
        </w:rPr>
        <w:t>oire d’inventer ceux de demain..</w:t>
      </w:r>
      <w:r w:rsidR="00804DC9">
        <w:rPr>
          <w:rFonts w:asciiTheme="majorHAnsi" w:hAnsiTheme="majorHAnsi"/>
          <w:color w:val="000000"/>
        </w:rPr>
        <w:t>.</w:t>
      </w:r>
      <w:r w:rsidR="00EE280A">
        <w:rPr>
          <w:rFonts w:asciiTheme="majorHAnsi" w:hAnsiTheme="majorHAnsi"/>
          <w:color w:val="000000"/>
        </w:rPr>
        <w:t xml:space="preserve"> </w:t>
      </w:r>
    </w:p>
    <w:p w14:paraId="791F7536" w14:textId="477E7F67" w:rsidR="00241169" w:rsidRPr="00646E13" w:rsidRDefault="00241169" w:rsidP="009427D2">
      <w:pPr>
        <w:spacing w:line="288" w:lineRule="auto"/>
        <w:jc w:val="both"/>
        <w:rPr>
          <w:rFonts w:asciiTheme="majorHAnsi" w:hAnsiTheme="majorHAnsi"/>
        </w:rPr>
      </w:pPr>
    </w:p>
    <w:sectPr w:rsidR="00241169" w:rsidRPr="00646E13" w:rsidSect="009427D2">
      <w:footerReference w:type="even" r:id="rId7"/>
      <w:footerReference w:type="default" r:id="rId8"/>
      <w:pgSz w:w="11900" w:h="16840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9B89" w14:textId="77777777" w:rsidR="00756EDA" w:rsidRDefault="00756EDA" w:rsidP="00804DC9">
      <w:r>
        <w:separator/>
      </w:r>
    </w:p>
  </w:endnote>
  <w:endnote w:type="continuationSeparator" w:id="0">
    <w:p w14:paraId="5827CDDF" w14:textId="77777777" w:rsidR="00756EDA" w:rsidRDefault="00756EDA" w:rsidP="0080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D45C" w14:textId="77777777" w:rsidR="00756EDA" w:rsidRDefault="00756EDA" w:rsidP="00804D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6F9F45" w14:textId="77777777" w:rsidR="00756EDA" w:rsidRDefault="00756EDA" w:rsidP="00804D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59C5" w14:textId="77777777" w:rsidR="00756EDA" w:rsidRDefault="00756EDA" w:rsidP="00804DC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3276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0D7320F" w14:textId="77777777" w:rsidR="00756EDA" w:rsidRDefault="00756EDA" w:rsidP="00804D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1254A" w14:textId="77777777" w:rsidR="00756EDA" w:rsidRDefault="00756EDA" w:rsidP="00804DC9">
      <w:r>
        <w:separator/>
      </w:r>
    </w:p>
  </w:footnote>
  <w:footnote w:type="continuationSeparator" w:id="0">
    <w:p w14:paraId="15D5157C" w14:textId="77777777" w:rsidR="00756EDA" w:rsidRDefault="00756EDA" w:rsidP="00804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9"/>
    <w:rsid w:val="001C77A0"/>
    <w:rsid w:val="001D6D50"/>
    <w:rsid w:val="00241169"/>
    <w:rsid w:val="0025054E"/>
    <w:rsid w:val="00270921"/>
    <w:rsid w:val="002C5940"/>
    <w:rsid w:val="002D41B2"/>
    <w:rsid w:val="002D68AD"/>
    <w:rsid w:val="00337EEF"/>
    <w:rsid w:val="004A6519"/>
    <w:rsid w:val="004F44B2"/>
    <w:rsid w:val="005074FA"/>
    <w:rsid w:val="00585139"/>
    <w:rsid w:val="00606BC1"/>
    <w:rsid w:val="0064213E"/>
    <w:rsid w:val="00646E13"/>
    <w:rsid w:val="0067628D"/>
    <w:rsid w:val="00756EDA"/>
    <w:rsid w:val="007D457D"/>
    <w:rsid w:val="00800E5C"/>
    <w:rsid w:val="00804DC9"/>
    <w:rsid w:val="008F05F9"/>
    <w:rsid w:val="00920E04"/>
    <w:rsid w:val="009427D2"/>
    <w:rsid w:val="00973FEA"/>
    <w:rsid w:val="009F166E"/>
    <w:rsid w:val="00A61418"/>
    <w:rsid w:val="00A8556E"/>
    <w:rsid w:val="00AD45E2"/>
    <w:rsid w:val="00AF0F7C"/>
    <w:rsid w:val="00B32766"/>
    <w:rsid w:val="00B549B2"/>
    <w:rsid w:val="00BE5121"/>
    <w:rsid w:val="00D02FE4"/>
    <w:rsid w:val="00DD556E"/>
    <w:rsid w:val="00E05200"/>
    <w:rsid w:val="00EA3D2D"/>
    <w:rsid w:val="00EE280A"/>
    <w:rsid w:val="00F13F58"/>
    <w:rsid w:val="00F2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71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04D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4DC9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04DC9"/>
  </w:style>
  <w:style w:type="paragraph" w:styleId="En-tte">
    <w:name w:val="header"/>
    <w:basedOn w:val="Normal"/>
    <w:link w:val="En-tteCar"/>
    <w:uiPriority w:val="99"/>
    <w:unhideWhenUsed/>
    <w:rsid w:val="00270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0921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04D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4DC9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804DC9"/>
  </w:style>
  <w:style w:type="paragraph" w:styleId="En-tte">
    <w:name w:val="header"/>
    <w:basedOn w:val="Normal"/>
    <w:link w:val="En-tteCar"/>
    <w:uiPriority w:val="99"/>
    <w:unhideWhenUsed/>
    <w:rsid w:val="00270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092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804</Words>
  <Characters>4049</Characters>
  <Application>Microsoft Macintosh Word</Application>
  <DocSecurity>0</DocSecurity>
  <Lines>61</Lines>
  <Paragraphs>7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Pahud</dc:creator>
  <cp:keywords/>
  <dc:description/>
  <cp:lastModifiedBy>Stéphanie Pahud</cp:lastModifiedBy>
  <cp:revision>21</cp:revision>
  <dcterms:created xsi:type="dcterms:W3CDTF">2012-06-24T16:41:00Z</dcterms:created>
  <dcterms:modified xsi:type="dcterms:W3CDTF">2012-06-26T05:41:00Z</dcterms:modified>
</cp:coreProperties>
</file>