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CDC57" w14:textId="2D66243E" w:rsidR="007D457D" w:rsidRPr="00963334" w:rsidRDefault="008B4B56" w:rsidP="00963334">
      <w:pPr>
        <w:jc w:val="center"/>
        <w:rPr>
          <w:rFonts w:asciiTheme="majorHAnsi" w:hAnsiTheme="majorHAnsi"/>
          <w:b/>
          <w:i/>
          <w:sz w:val="28"/>
          <w:szCs w:val="28"/>
        </w:rPr>
      </w:pPr>
      <w:r w:rsidRPr="00963334">
        <w:rPr>
          <w:rFonts w:asciiTheme="majorHAnsi" w:hAnsiTheme="majorHAnsi"/>
          <w:b/>
          <w:i/>
          <w:sz w:val="28"/>
          <w:szCs w:val="28"/>
        </w:rPr>
        <w:t>Franchemen</w:t>
      </w:r>
      <w:r w:rsidR="00311DF0">
        <w:rPr>
          <w:rFonts w:asciiTheme="majorHAnsi" w:hAnsiTheme="majorHAnsi"/>
          <w:b/>
          <w:i/>
          <w:sz w:val="28"/>
          <w:szCs w:val="28"/>
        </w:rPr>
        <w:t>t…</w:t>
      </w:r>
    </w:p>
    <w:p w14:paraId="766AF7F6" w14:textId="77777777" w:rsidR="00934F57" w:rsidRPr="005F598E" w:rsidRDefault="00934F57" w:rsidP="005F705A">
      <w:pPr>
        <w:jc w:val="both"/>
        <w:rPr>
          <w:rFonts w:asciiTheme="majorHAnsi" w:hAnsiTheme="majorHAnsi"/>
          <w:b/>
        </w:rPr>
      </w:pPr>
    </w:p>
    <w:p w14:paraId="7CEFAE52" w14:textId="55431E7E" w:rsidR="005F705A" w:rsidRPr="005F598E" w:rsidRDefault="00E60930" w:rsidP="00A35CAD">
      <w:pPr>
        <w:widowControl w:val="0"/>
        <w:autoSpaceDE w:val="0"/>
        <w:autoSpaceDN w:val="0"/>
        <w:adjustRightInd w:val="0"/>
        <w:spacing w:after="60"/>
        <w:ind w:firstLine="170"/>
        <w:jc w:val="both"/>
        <w:rPr>
          <w:rFonts w:asciiTheme="majorHAnsi" w:hAnsiTheme="majorHAnsi" w:cs="Lucida Sans Unicode"/>
          <w:color w:val="151515"/>
        </w:rPr>
      </w:pPr>
      <w:r w:rsidRPr="005F598E">
        <w:rPr>
          <w:rFonts w:asciiTheme="majorHAnsi" w:hAnsiTheme="majorHAnsi"/>
        </w:rPr>
        <w:t xml:space="preserve">A </w:t>
      </w:r>
      <w:r w:rsidR="005F705A" w:rsidRPr="005F598E">
        <w:rPr>
          <w:rFonts w:asciiTheme="majorHAnsi" w:hAnsiTheme="majorHAnsi"/>
        </w:rPr>
        <w:t>deux</w:t>
      </w:r>
      <w:r w:rsidRPr="005F598E">
        <w:rPr>
          <w:rFonts w:asciiTheme="majorHAnsi" w:hAnsiTheme="majorHAnsi"/>
        </w:rPr>
        <w:t xml:space="preserve"> semaines de Noël, </w:t>
      </w:r>
      <w:r w:rsidR="008B22C9" w:rsidRPr="005F598E">
        <w:rPr>
          <w:rFonts w:asciiTheme="majorHAnsi" w:hAnsiTheme="majorHAnsi"/>
        </w:rPr>
        <w:t>je pourrais</w:t>
      </w:r>
      <w:r w:rsidRPr="005F598E">
        <w:rPr>
          <w:rFonts w:asciiTheme="majorHAnsi" w:hAnsiTheme="majorHAnsi"/>
        </w:rPr>
        <w:t xml:space="preserve"> y aller, en féministe </w:t>
      </w:r>
      <w:r w:rsidR="007F5936" w:rsidRPr="005F598E">
        <w:rPr>
          <w:rFonts w:asciiTheme="majorHAnsi" w:hAnsiTheme="majorHAnsi"/>
        </w:rPr>
        <w:t>canal consensuel</w:t>
      </w:r>
      <w:r w:rsidR="004225D6">
        <w:rPr>
          <w:rFonts w:asciiTheme="majorHAnsi" w:hAnsiTheme="majorHAnsi"/>
        </w:rPr>
        <w:t xml:space="preserve">, d’une énième </w:t>
      </w:r>
      <w:r w:rsidR="005F705A" w:rsidRPr="005F598E">
        <w:rPr>
          <w:rFonts w:asciiTheme="majorHAnsi" w:hAnsiTheme="majorHAnsi"/>
        </w:rPr>
        <w:t>mise à mort des</w:t>
      </w:r>
      <w:r w:rsidRPr="005F598E">
        <w:rPr>
          <w:rFonts w:asciiTheme="majorHAnsi" w:hAnsiTheme="majorHAnsi"/>
        </w:rPr>
        <w:t xml:space="preserve"> catalogues de jouets, irrémédiablement </w:t>
      </w:r>
      <w:r w:rsidR="007F5936" w:rsidRPr="005F598E">
        <w:rPr>
          <w:rFonts w:asciiTheme="majorHAnsi" w:hAnsiTheme="majorHAnsi"/>
        </w:rPr>
        <w:t>exaspérants de manque de créativité</w:t>
      </w:r>
      <w:r w:rsidR="005F705A" w:rsidRPr="005F598E">
        <w:rPr>
          <w:rFonts w:asciiTheme="majorHAnsi" w:hAnsiTheme="majorHAnsi"/>
        </w:rPr>
        <w:t>. J</w:t>
      </w:r>
      <w:r w:rsidRPr="005F598E">
        <w:rPr>
          <w:rFonts w:asciiTheme="majorHAnsi" w:hAnsiTheme="majorHAnsi"/>
        </w:rPr>
        <w:t xml:space="preserve">e me contenterai </w:t>
      </w:r>
      <w:r w:rsidR="005F705A" w:rsidRPr="005F598E">
        <w:rPr>
          <w:rFonts w:asciiTheme="majorHAnsi" w:hAnsiTheme="majorHAnsi"/>
        </w:rPr>
        <w:t xml:space="preserve">à ce propos </w:t>
      </w:r>
      <w:r w:rsidRPr="005F598E">
        <w:rPr>
          <w:rFonts w:asciiTheme="majorHAnsi" w:hAnsiTheme="majorHAnsi"/>
        </w:rPr>
        <w:t xml:space="preserve">de </w:t>
      </w:r>
      <w:r w:rsidR="005F705A" w:rsidRPr="005F598E">
        <w:rPr>
          <w:rFonts w:asciiTheme="majorHAnsi" w:hAnsiTheme="majorHAnsi"/>
        </w:rPr>
        <w:t>citer</w:t>
      </w:r>
      <w:r w:rsidRPr="005F598E">
        <w:rPr>
          <w:rFonts w:asciiTheme="majorHAnsi" w:hAnsiTheme="majorHAnsi"/>
        </w:rPr>
        <w:t xml:space="preserve"> Anna Lietti</w:t>
      </w:r>
      <w:r w:rsidR="007F5936" w:rsidRPr="005F598E">
        <w:rPr>
          <w:rFonts w:asciiTheme="majorHAnsi" w:hAnsiTheme="majorHAnsi"/>
        </w:rPr>
        <w:t>, que je jalou</w:t>
      </w:r>
      <w:r w:rsidR="00307523">
        <w:rPr>
          <w:rFonts w:asciiTheme="majorHAnsi" w:hAnsiTheme="majorHAnsi"/>
        </w:rPr>
        <w:t>se</w:t>
      </w:r>
      <w:r w:rsidR="005F705A" w:rsidRPr="005F598E">
        <w:rPr>
          <w:rFonts w:asciiTheme="majorHAnsi" w:hAnsiTheme="majorHAnsi"/>
        </w:rPr>
        <w:t xml:space="preserve"> vertement pour </w:t>
      </w:r>
      <w:r w:rsidR="00AE7509">
        <w:rPr>
          <w:rFonts w:asciiTheme="majorHAnsi" w:hAnsiTheme="majorHAnsi"/>
        </w:rPr>
        <w:t>leur avoir réglé leur compte</w:t>
      </w:r>
      <w:r w:rsidR="005F705A" w:rsidRPr="005F598E">
        <w:rPr>
          <w:rFonts w:asciiTheme="majorHAnsi" w:hAnsiTheme="majorHAnsi"/>
        </w:rPr>
        <w:t xml:space="preserve"> en quelques lignes : </w:t>
      </w:r>
      <w:r w:rsidR="007F5936" w:rsidRPr="005F598E">
        <w:rPr>
          <w:rFonts w:asciiTheme="majorHAnsi" w:hAnsiTheme="majorHAnsi"/>
        </w:rPr>
        <w:t>« </w:t>
      </w:r>
      <w:r w:rsidR="00AE7509">
        <w:rPr>
          <w:rFonts w:asciiTheme="majorHAnsi" w:hAnsiTheme="majorHAnsi" w:cs="Lucida Sans Unicode"/>
          <w:color w:val="151515"/>
        </w:rPr>
        <w:t>Avec</w:t>
      </w:r>
      <w:r w:rsidR="007F5936" w:rsidRPr="005F598E">
        <w:rPr>
          <w:rFonts w:asciiTheme="majorHAnsi" w:hAnsiTheme="majorHAnsi" w:cs="Lucida Sans Unicode"/>
          <w:color w:val="151515"/>
        </w:rPr>
        <w:t xml:space="preserve"> mon frère, avec qui je jouais au L</w:t>
      </w:r>
      <w:r w:rsidR="00AE7509">
        <w:rPr>
          <w:rFonts w:asciiTheme="majorHAnsi" w:hAnsiTheme="majorHAnsi" w:cs="Lucida Sans Unicode"/>
          <w:color w:val="151515"/>
        </w:rPr>
        <w:t>ego quand nous étions enfants, o</w:t>
      </w:r>
      <w:r w:rsidR="007F5936" w:rsidRPr="005F598E">
        <w:rPr>
          <w:rFonts w:asciiTheme="majorHAnsi" w:hAnsiTheme="majorHAnsi" w:cs="Lucida Sans Unicode"/>
          <w:color w:val="151515"/>
        </w:rPr>
        <w:t>n construisait ensemble des maisons, qui n’étaient ni des maisons de fille ni des maisons de garçon. Aujourd’hui, les enfants font jouets séparés, on se croirait en Arabie saoudite.</w:t>
      </w:r>
      <w:r w:rsidR="00E35608" w:rsidRPr="005F598E">
        <w:rPr>
          <w:rFonts w:asciiTheme="majorHAnsi" w:hAnsiTheme="majorHAnsi" w:cs="Lucida Sans Unicode"/>
          <w:color w:val="151515"/>
        </w:rPr>
        <w:t xml:space="preserve"> </w:t>
      </w:r>
      <w:r w:rsidR="007F5936" w:rsidRPr="005F598E">
        <w:rPr>
          <w:rFonts w:asciiTheme="majorHAnsi" w:hAnsiTheme="majorHAnsi" w:cs="Lucida Sans Unicode"/>
          <w:color w:val="151515"/>
        </w:rPr>
        <w:t>Certains considèrent que pointer du doigt le salon de beauté Butterfly relève du puritanisme gendriste. Pas d’accord. C’est juste qu’on n’en peut plus, que</w:t>
      </w:r>
      <w:r w:rsidR="009F01C0" w:rsidRPr="005F598E">
        <w:rPr>
          <w:rFonts w:asciiTheme="majorHAnsi" w:hAnsiTheme="majorHAnsi" w:cs="Lucida Sans Unicode"/>
          <w:color w:val="151515"/>
        </w:rPr>
        <w:t xml:space="preserve"> trop de rose pue; «pink stinks »</w:t>
      </w:r>
      <w:r w:rsidR="007F5936" w:rsidRPr="005F598E">
        <w:rPr>
          <w:rFonts w:asciiTheme="majorHAnsi" w:hAnsiTheme="majorHAnsi" w:cs="Lucida Sans Unicode"/>
          <w:color w:val="151515"/>
        </w:rPr>
        <w:t>, comme disent les Angl</w:t>
      </w:r>
      <w:r w:rsidR="005F705A" w:rsidRPr="005F598E">
        <w:rPr>
          <w:rFonts w:asciiTheme="majorHAnsi" w:hAnsiTheme="majorHAnsi" w:cs="Lucida Sans Unicode"/>
          <w:color w:val="151515"/>
        </w:rPr>
        <w:t>aises.</w:t>
      </w:r>
      <w:r w:rsidR="007F5936" w:rsidRPr="005F598E">
        <w:rPr>
          <w:rFonts w:asciiTheme="majorHAnsi" w:hAnsiTheme="majorHAnsi" w:cs="Lucida Sans Unicode"/>
          <w:color w:val="151515"/>
        </w:rPr>
        <w:t xml:space="preserve"> Je suis fan de la différence des sexes, mais aussi du bilinguisme émotionnel. Dans des mondes séparés, ne peuvent grandir que des monolingues du non-dit ». </w:t>
      </w:r>
      <w:r w:rsidRPr="005F598E">
        <w:rPr>
          <w:rFonts w:asciiTheme="majorHAnsi" w:hAnsiTheme="majorHAnsi"/>
        </w:rPr>
        <w:t xml:space="preserve"> </w:t>
      </w:r>
      <w:r w:rsidR="005F705A" w:rsidRPr="005F598E">
        <w:rPr>
          <w:rFonts w:asciiTheme="majorHAnsi" w:hAnsiTheme="majorHAnsi"/>
        </w:rPr>
        <w:t>« Le rose pue »</w:t>
      </w:r>
      <w:r w:rsidR="00A35CAD">
        <w:rPr>
          <w:rFonts w:asciiTheme="majorHAnsi" w:hAnsiTheme="majorHAnsi"/>
        </w:rPr>
        <w:t xml:space="preserve"> et personne</w:t>
      </w:r>
      <w:r w:rsidR="00AE7509">
        <w:rPr>
          <w:rFonts w:asciiTheme="majorHAnsi" w:hAnsiTheme="majorHAnsi"/>
        </w:rPr>
        <w:t>, a priori,</w:t>
      </w:r>
      <w:r w:rsidR="00A35CAD">
        <w:rPr>
          <w:rFonts w:asciiTheme="majorHAnsi" w:hAnsiTheme="majorHAnsi"/>
        </w:rPr>
        <w:t xml:space="preserve"> n’a envie de</w:t>
      </w:r>
      <w:r w:rsidR="00AE7509">
        <w:rPr>
          <w:rFonts w:asciiTheme="majorHAnsi" w:hAnsiTheme="majorHAnsi"/>
        </w:rPr>
        <w:t xml:space="preserve"> risquer une sclérose des émotions</w:t>
      </w:r>
      <w:r w:rsidR="00155DCF">
        <w:rPr>
          <w:rFonts w:asciiTheme="majorHAnsi" w:hAnsiTheme="majorHAnsi"/>
        </w:rPr>
        <w:t xml:space="preserve"> : </w:t>
      </w:r>
      <w:r w:rsidR="00F122B5" w:rsidRPr="00155DCF">
        <w:rPr>
          <w:rFonts w:asciiTheme="majorHAnsi" w:hAnsiTheme="majorHAnsi"/>
          <w:i/>
        </w:rPr>
        <w:t>what else ?</w:t>
      </w:r>
      <w:r w:rsidR="00F122B5" w:rsidRPr="005F598E">
        <w:rPr>
          <w:rFonts w:asciiTheme="majorHAnsi" w:hAnsiTheme="majorHAnsi"/>
        </w:rPr>
        <w:t xml:space="preserve"> </w:t>
      </w:r>
    </w:p>
    <w:p w14:paraId="7762BEBA" w14:textId="00A4F9BB" w:rsidR="00E60930" w:rsidRPr="005F598E" w:rsidRDefault="005F705A" w:rsidP="00A35CAD">
      <w:pPr>
        <w:widowControl w:val="0"/>
        <w:autoSpaceDE w:val="0"/>
        <w:autoSpaceDN w:val="0"/>
        <w:adjustRightInd w:val="0"/>
        <w:spacing w:after="60"/>
        <w:ind w:firstLine="170"/>
        <w:jc w:val="both"/>
        <w:rPr>
          <w:rFonts w:asciiTheme="majorHAnsi" w:hAnsiTheme="majorHAnsi"/>
        </w:rPr>
      </w:pPr>
      <w:r w:rsidRPr="005F598E">
        <w:rPr>
          <w:rFonts w:asciiTheme="majorHAnsi" w:hAnsiTheme="majorHAnsi"/>
        </w:rPr>
        <w:t>A deux</w:t>
      </w:r>
      <w:r w:rsidR="00E60930" w:rsidRPr="005F598E">
        <w:rPr>
          <w:rFonts w:asciiTheme="majorHAnsi" w:hAnsiTheme="majorHAnsi"/>
        </w:rPr>
        <w:t xml:space="preserve"> semaines de Noël</w:t>
      </w:r>
      <w:r w:rsidRPr="005F598E">
        <w:rPr>
          <w:rFonts w:asciiTheme="majorHAnsi" w:hAnsiTheme="majorHAnsi"/>
        </w:rPr>
        <w:t xml:space="preserve"> et à trois de la nouvelle année</w:t>
      </w:r>
      <w:r w:rsidR="00E60930" w:rsidRPr="005F598E">
        <w:rPr>
          <w:rFonts w:asciiTheme="majorHAnsi" w:hAnsiTheme="majorHAnsi"/>
        </w:rPr>
        <w:t xml:space="preserve">, </w:t>
      </w:r>
      <w:r w:rsidRPr="005F598E">
        <w:rPr>
          <w:rFonts w:asciiTheme="majorHAnsi" w:hAnsiTheme="majorHAnsi"/>
        </w:rPr>
        <w:t xml:space="preserve">en féministe désobéissante, </w:t>
      </w:r>
      <w:r w:rsidR="00E60930" w:rsidRPr="005F598E">
        <w:rPr>
          <w:rFonts w:asciiTheme="majorHAnsi" w:hAnsiTheme="majorHAnsi"/>
        </w:rPr>
        <w:t>je p</w:t>
      </w:r>
      <w:r w:rsidR="00076069" w:rsidRPr="005F598E">
        <w:rPr>
          <w:rFonts w:asciiTheme="majorHAnsi" w:hAnsiTheme="majorHAnsi"/>
        </w:rPr>
        <w:t xml:space="preserve">réfère y aller d’une </w:t>
      </w:r>
      <w:r w:rsidR="00E60930" w:rsidRPr="005F598E">
        <w:rPr>
          <w:rFonts w:asciiTheme="majorHAnsi" w:hAnsiTheme="majorHAnsi"/>
        </w:rPr>
        <w:t>résolution</w:t>
      </w:r>
      <w:r w:rsidR="00F122B5" w:rsidRPr="005F598E">
        <w:rPr>
          <w:rFonts w:asciiTheme="majorHAnsi" w:hAnsiTheme="majorHAnsi"/>
        </w:rPr>
        <w:t xml:space="preserve"> asexuée : </w:t>
      </w:r>
      <w:r w:rsidR="00E60930" w:rsidRPr="005F598E">
        <w:rPr>
          <w:rFonts w:asciiTheme="majorHAnsi" w:hAnsiTheme="majorHAnsi"/>
        </w:rPr>
        <w:t xml:space="preserve">de mon vocabulaire, je bannirai l’adverbe « franchement ».  </w:t>
      </w:r>
    </w:p>
    <w:p w14:paraId="669DB212" w14:textId="39F03078" w:rsidR="008B4B56" w:rsidRPr="005F598E" w:rsidRDefault="00F122B5" w:rsidP="00A35CAD">
      <w:pPr>
        <w:widowControl w:val="0"/>
        <w:autoSpaceDE w:val="0"/>
        <w:autoSpaceDN w:val="0"/>
        <w:adjustRightInd w:val="0"/>
        <w:spacing w:after="60"/>
        <w:ind w:firstLine="170"/>
        <w:jc w:val="both"/>
        <w:rPr>
          <w:rFonts w:asciiTheme="majorHAnsi" w:hAnsiTheme="majorHAnsi"/>
        </w:rPr>
      </w:pPr>
      <w:r w:rsidRPr="005F598E">
        <w:rPr>
          <w:rFonts w:asciiTheme="majorHAnsi" w:hAnsiTheme="majorHAnsi"/>
        </w:rPr>
        <w:t xml:space="preserve">Nous étoffons </w:t>
      </w:r>
      <w:r w:rsidR="00307523">
        <w:rPr>
          <w:rFonts w:asciiTheme="majorHAnsi" w:hAnsiTheme="majorHAnsi"/>
        </w:rPr>
        <w:t>tous</w:t>
      </w:r>
      <w:r w:rsidRPr="005F598E">
        <w:rPr>
          <w:rFonts w:asciiTheme="majorHAnsi" w:hAnsiTheme="majorHAnsi"/>
        </w:rPr>
        <w:t xml:space="preserve"> nos discours</w:t>
      </w:r>
      <w:r w:rsidR="00A5342F">
        <w:rPr>
          <w:rFonts w:asciiTheme="majorHAnsi" w:hAnsiTheme="majorHAnsi"/>
        </w:rPr>
        <w:t xml:space="preserve"> </w:t>
      </w:r>
      <w:r w:rsidRPr="005F598E">
        <w:rPr>
          <w:rFonts w:asciiTheme="majorHAnsi" w:hAnsiTheme="majorHAnsi"/>
        </w:rPr>
        <w:t xml:space="preserve">de </w:t>
      </w:r>
      <w:r w:rsidR="003D5F30" w:rsidRPr="005F598E">
        <w:rPr>
          <w:rFonts w:asciiTheme="majorHAnsi" w:hAnsiTheme="majorHAnsi"/>
        </w:rPr>
        <w:t xml:space="preserve">petits </w:t>
      </w:r>
      <w:r w:rsidRPr="005F598E">
        <w:rPr>
          <w:rFonts w:asciiTheme="majorHAnsi" w:hAnsiTheme="majorHAnsi"/>
        </w:rPr>
        <w:t>mots qui trahissent notre rapport à ce que nous disons. J’ai parlé ailleurs de « b</w:t>
      </w:r>
      <w:r w:rsidR="008B4B56" w:rsidRPr="005F598E">
        <w:rPr>
          <w:rFonts w:asciiTheme="majorHAnsi" w:hAnsiTheme="majorHAnsi"/>
        </w:rPr>
        <w:t>ref »</w:t>
      </w:r>
      <w:r w:rsidRPr="005F598E">
        <w:rPr>
          <w:rFonts w:asciiTheme="majorHAnsi" w:hAnsiTheme="majorHAnsi"/>
        </w:rPr>
        <w:t>,</w:t>
      </w:r>
      <w:r w:rsidR="008B4B56" w:rsidRPr="005F598E">
        <w:rPr>
          <w:rFonts w:asciiTheme="majorHAnsi" w:hAnsiTheme="majorHAnsi"/>
        </w:rPr>
        <w:t xml:space="preserve"> « bon », « donc » </w:t>
      </w:r>
      <w:r w:rsidRPr="005F598E">
        <w:rPr>
          <w:rFonts w:asciiTheme="majorHAnsi" w:hAnsiTheme="majorHAnsi"/>
        </w:rPr>
        <w:t>et</w:t>
      </w:r>
      <w:r w:rsidR="008B4B56" w:rsidRPr="005F598E">
        <w:rPr>
          <w:rFonts w:asciiTheme="majorHAnsi" w:hAnsiTheme="majorHAnsi"/>
        </w:rPr>
        <w:t xml:space="preserve"> « voil</w:t>
      </w:r>
      <w:r w:rsidR="00552727" w:rsidRPr="005F598E">
        <w:rPr>
          <w:rFonts w:asciiTheme="majorHAnsi" w:hAnsiTheme="majorHAnsi"/>
        </w:rPr>
        <w:t>à »</w:t>
      </w:r>
      <w:r w:rsidR="00307523">
        <w:rPr>
          <w:rFonts w:asciiTheme="majorHAnsi" w:hAnsiTheme="majorHAnsi"/>
        </w:rPr>
        <w:t>, ces marqueurs</w:t>
      </w:r>
      <w:r w:rsidR="009C5D2C">
        <w:rPr>
          <w:rFonts w:asciiTheme="majorHAnsi" w:hAnsiTheme="majorHAnsi"/>
        </w:rPr>
        <w:t xml:space="preserve"> </w:t>
      </w:r>
      <w:r w:rsidR="00C44C6A" w:rsidRPr="005F598E">
        <w:rPr>
          <w:rFonts w:asciiTheme="majorHAnsi" w:hAnsiTheme="majorHAnsi"/>
        </w:rPr>
        <w:t>dont</w:t>
      </w:r>
      <w:r w:rsidRPr="005F598E">
        <w:rPr>
          <w:rFonts w:asciiTheme="majorHAnsi" w:hAnsiTheme="majorHAnsi"/>
        </w:rPr>
        <w:t xml:space="preserve"> d’aucuns </w:t>
      </w:r>
      <w:r w:rsidR="00C44C6A" w:rsidRPr="005F598E">
        <w:rPr>
          <w:rFonts w:asciiTheme="majorHAnsi" w:hAnsiTheme="majorHAnsi"/>
        </w:rPr>
        <w:t>ponctuent</w:t>
      </w:r>
      <w:r w:rsidRPr="005F598E">
        <w:rPr>
          <w:rFonts w:asciiTheme="majorHAnsi" w:hAnsiTheme="majorHAnsi"/>
        </w:rPr>
        <w:t xml:space="preserve"> </w:t>
      </w:r>
      <w:r w:rsidR="00C44C6A" w:rsidRPr="005F598E">
        <w:rPr>
          <w:rFonts w:asciiTheme="majorHAnsi" w:hAnsiTheme="majorHAnsi"/>
        </w:rPr>
        <w:t xml:space="preserve">frénétiquement </w:t>
      </w:r>
      <w:r w:rsidRPr="005F598E">
        <w:rPr>
          <w:rFonts w:asciiTheme="majorHAnsi" w:hAnsiTheme="majorHAnsi"/>
        </w:rPr>
        <w:t>toutes leurs phrases</w:t>
      </w:r>
      <w:r w:rsidR="00BE68D3" w:rsidRPr="005F598E">
        <w:rPr>
          <w:rFonts w:asciiTheme="majorHAnsi" w:hAnsiTheme="majorHAnsi"/>
        </w:rPr>
        <w:t xml:space="preserve">, comme </w:t>
      </w:r>
      <w:r w:rsidR="0069630D" w:rsidRPr="005F598E">
        <w:rPr>
          <w:rFonts w:asciiTheme="majorHAnsi" w:hAnsiTheme="majorHAnsi"/>
        </w:rPr>
        <w:t xml:space="preserve">pour </w:t>
      </w:r>
      <w:r w:rsidR="002D5B66" w:rsidRPr="005F598E">
        <w:rPr>
          <w:rFonts w:asciiTheme="majorHAnsi" w:hAnsiTheme="majorHAnsi"/>
        </w:rPr>
        <w:t xml:space="preserve">les </w:t>
      </w:r>
      <w:r w:rsidR="00BE68D3" w:rsidRPr="005F598E">
        <w:rPr>
          <w:rFonts w:asciiTheme="majorHAnsi" w:hAnsiTheme="majorHAnsi"/>
        </w:rPr>
        <w:t>verrouiller</w:t>
      </w:r>
      <w:r w:rsidR="003D5F30" w:rsidRPr="005F598E">
        <w:rPr>
          <w:rFonts w:asciiTheme="majorHAnsi" w:hAnsiTheme="majorHAnsi"/>
        </w:rPr>
        <w:t>.</w:t>
      </w:r>
      <w:r w:rsidRPr="005F598E">
        <w:rPr>
          <w:rFonts w:asciiTheme="majorHAnsi" w:hAnsiTheme="majorHAnsi"/>
        </w:rPr>
        <w:t xml:space="preserve"> </w:t>
      </w:r>
      <w:r w:rsidR="009C5D2C">
        <w:rPr>
          <w:rFonts w:asciiTheme="majorHAnsi" w:hAnsiTheme="majorHAnsi"/>
        </w:rPr>
        <w:t xml:space="preserve">Je m’étais alors </w:t>
      </w:r>
      <w:r w:rsidR="00552727" w:rsidRPr="005F598E">
        <w:rPr>
          <w:rFonts w:asciiTheme="majorHAnsi" w:hAnsiTheme="majorHAnsi"/>
        </w:rPr>
        <w:t xml:space="preserve">amusée à </w:t>
      </w:r>
      <w:r w:rsidR="00C44C6A" w:rsidRPr="005F598E">
        <w:rPr>
          <w:rFonts w:asciiTheme="majorHAnsi" w:hAnsiTheme="majorHAnsi"/>
        </w:rPr>
        <w:t xml:space="preserve">compter, non sans </w:t>
      </w:r>
      <w:r w:rsidR="00BE68D3" w:rsidRPr="005F598E">
        <w:rPr>
          <w:rFonts w:asciiTheme="majorHAnsi" w:hAnsiTheme="majorHAnsi"/>
        </w:rPr>
        <w:t>dépit</w:t>
      </w:r>
      <w:r w:rsidR="00C44C6A" w:rsidRPr="005F598E">
        <w:rPr>
          <w:rFonts w:asciiTheme="majorHAnsi" w:hAnsiTheme="majorHAnsi"/>
        </w:rPr>
        <w:t xml:space="preserve">, </w:t>
      </w:r>
      <w:r w:rsidR="008B4B56" w:rsidRPr="005F598E">
        <w:rPr>
          <w:rFonts w:asciiTheme="majorHAnsi" w:hAnsiTheme="majorHAnsi"/>
        </w:rPr>
        <w:t xml:space="preserve">les « voilà » de Nathalie Arthaud défendant son programme </w:t>
      </w:r>
      <w:r w:rsidR="00552727" w:rsidRPr="005F598E">
        <w:rPr>
          <w:rFonts w:asciiTheme="majorHAnsi" w:hAnsiTheme="majorHAnsi"/>
        </w:rPr>
        <w:t>da</w:t>
      </w:r>
      <w:r w:rsidRPr="005F598E">
        <w:rPr>
          <w:rFonts w:asciiTheme="majorHAnsi" w:hAnsiTheme="majorHAnsi"/>
        </w:rPr>
        <w:t>ns l</w:t>
      </w:r>
      <w:r w:rsidR="00C44C6A" w:rsidRPr="005F598E">
        <w:rPr>
          <w:rFonts w:asciiTheme="majorHAnsi" w:hAnsiTheme="majorHAnsi"/>
        </w:rPr>
        <w:t xml:space="preserve">e Grand Journal de Canal+ : en moyenne, </w:t>
      </w:r>
      <w:r w:rsidRPr="005F598E">
        <w:rPr>
          <w:rFonts w:asciiTheme="majorHAnsi" w:hAnsiTheme="majorHAnsi"/>
        </w:rPr>
        <w:t>quatre par minutes !</w:t>
      </w:r>
      <w:r w:rsidR="008B4B56" w:rsidRPr="005F598E">
        <w:rPr>
          <w:rFonts w:asciiTheme="majorHAnsi" w:hAnsiTheme="majorHAnsi"/>
        </w:rPr>
        <w:t xml:space="preserve"> </w:t>
      </w:r>
      <w:r w:rsidR="00C44C6A" w:rsidRPr="005F598E">
        <w:rPr>
          <w:rFonts w:asciiTheme="majorHAnsi" w:hAnsiTheme="majorHAnsi"/>
        </w:rPr>
        <w:t xml:space="preserve">La </w:t>
      </w:r>
      <w:r w:rsidR="00EB1D16" w:rsidRPr="005F598E">
        <w:rPr>
          <w:rFonts w:asciiTheme="majorHAnsi" w:hAnsiTheme="majorHAnsi"/>
        </w:rPr>
        <w:t xml:space="preserve">candidate </w:t>
      </w:r>
      <w:r w:rsidR="002D5B66" w:rsidRPr="005F598E">
        <w:rPr>
          <w:rFonts w:asciiTheme="majorHAnsi" w:hAnsiTheme="majorHAnsi"/>
        </w:rPr>
        <w:t xml:space="preserve">n’avait en l’occurrence </w:t>
      </w:r>
      <w:r w:rsidR="00C44C6A" w:rsidRPr="005F598E">
        <w:rPr>
          <w:rFonts w:asciiTheme="majorHAnsi" w:hAnsiTheme="majorHAnsi"/>
        </w:rPr>
        <w:t xml:space="preserve">pas l’air peu fière de sa stratégie rhétorique : </w:t>
      </w:r>
      <w:r w:rsidR="008B4B56" w:rsidRPr="005F598E">
        <w:rPr>
          <w:rFonts w:asciiTheme="majorHAnsi" w:hAnsiTheme="majorHAnsi"/>
        </w:rPr>
        <w:t>« Pas de secret là, non, j’ai eu un entraînement intensif, voilà, sur les trois dernières semaines, voilà, sur le terrain, en faisant, voilà, je crois qu’on gagne plus de spontanéité, de fait, hein, voilà, c’est quelque chose d’important pour défe</w:t>
      </w:r>
      <w:r w:rsidR="002D5B66" w:rsidRPr="005F598E">
        <w:rPr>
          <w:rFonts w:asciiTheme="majorHAnsi" w:hAnsiTheme="majorHAnsi"/>
        </w:rPr>
        <w:t xml:space="preserve">ndre ses idées effectivement ». Pour la spontanéité, on repassera : cette surabondance </w:t>
      </w:r>
      <w:r w:rsidR="00975186">
        <w:rPr>
          <w:rFonts w:asciiTheme="majorHAnsi" w:hAnsiTheme="majorHAnsi"/>
        </w:rPr>
        <w:t>de « voilà »</w:t>
      </w:r>
      <w:r w:rsidR="002D5B66" w:rsidRPr="005F598E">
        <w:rPr>
          <w:rFonts w:asciiTheme="majorHAnsi" w:hAnsiTheme="majorHAnsi"/>
        </w:rPr>
        <w:t xml:space="preserve"> trahit </w:t>
      </w:r>
      <w:r w:rsidR="00BE68D3" w:rsidRPr="005F598E">
        <w:rPr>
          <w:rFonts w:asciiTheme="majorHAnsi" w:hAnsiTheme="majorHAnsi"/>
        </w:rPr>
        <w:t xml:space="preserve">par contre </w:t>
      </w:r>
      <w:r w:rsidR="002D5B66" w:rsidRPr="005F598E">
        <w:rPr>
          <w:rFonts w:asciiTheme="majorHAnsi" w:hAnsiTheme="majorHAnsi"/>
        </w:rPr>
        <w:t xml:space="preserve">une </w:t>
      </w:r>
      <w:r w:rsidR="008B4B56" w:rsidRPr="005F598E">
        <w:rPr>
          <w:rFonts w:asciiTheme="majorHAnsi" w:hAnsiTheme="majorHAnsi"/>
        </w:rPr>
        <w:t xml:space="preserve">fâcheuse tendance au monologue et </w:t>
      </w:r>
      <w:r w:rsidR="00311DF0">
        <w:rPr>
          <w:rFonts w:asciiTheme="majorHAnsi" w:hAnsiTheme="majorHAnsi"/>
        </w:rPr>
        <w:t>à</w:t>
      </w:r>
      <w:r w:rsidR="00BE68D3" w:rsidRPr="005F598E">
        <w:rPr>
          <w:rFonts w:asciiTheme="majorHAnsi" w:hAnsiTheme="majorHAnsi"/>
        </w:rPr>
        <w:t xml:space="preserve"> l’auto-plébiscite</w:t>
      </w:r>
      <w:r w:rsidRPr="005F598E">
        <w:rPr>
          <w:rFonts w:asciiTheme="majorHAnsi" w:hAnsiTheme="majorHAnsi"/>
        </w:rPr>
        <w:t xml:space="preserve">. </w:t>
      </w:r>
      <w:r w:rsidR="008B4B56" w:rsidRPr="005F598E">
        <w:rPr>
          <w:rFonts w:asciiTheme="majorHAnsi" w:hAnsiTheme="majorHAnsi"/>
        </w:rPr>
        <w:t xml:space="preserve"> </w:t>
      </w:r>
    </w:p>
    <w:p w14:paraId="00D1EB99" w14:textId="7D093BEA" w:rsidR="00FC26A6" w:rsidRPr="005F598E" w:rsidRDefault="008B4B56" w:rsidP="00A35CAD">
      <w:pPr>
        <w:widowControl w:val="0"/>
        <w:autoSpaceDE w:val="0"/>
        <w:autoSpaceDN w:val="0"/>
        <w:adjustRightInd w:val="0"/>
        <w:spacing w:after="60"/>
        <w:ind w:firstLine="170"/>
        <w:jc w:val="both"/>
        <w:rPr>
          <w:rFonts w:asciiTheme="majorHAnsi" w:hAnsiTheme="majorHAnsi"/>
        </w:rPr>
      </w:pPr>
      <w:r w:rsidRPr="005F598E">
        <w:rPr>
          <w:rFonts w:asciiTheme="majorHAnsi" w:hAnsiTheme="majorHAnsi"/>
        </w:rPr>
        <w:t xml:space="preserve">Il est </w:t>
      </w:r>
      <w:r w:rsidR="009C5D2C">
        <w:rPr>
          <w:rFonts w:asciiTheme="majorHAnsi" w:hAnsiTheme="majorHAnsi"/>
        </w:rPr>
        <w:t xml:space="preserve">actuellement </w:t>
      </w:r>
      <w:r w:rsidRPr="005F598E">
        <w:rPr>
          <w:rFonts w:asciiTheme="majorHAnsi" w:hAnsiTheme="majorHAnsi"/>
        </w:rPr>
        <w:t>u</w:t>
      </w:r>
      <w:r w:rsidR="00422A5D" w:rsidRPr="005F598E">
        <w:rPr>
          <w:rFonts w:asciiTheme="majorHAnsi" w:hAnsiTheme="majorHAnsi"/>
        </w:rPr>
        <w:t xml:space="preserve">n autre </w:t>
      </w:r>
      <w:r w:rsidR="009C5D2C">
        <w:rPr>
          <w:rFonts w:asciiTheme="majorHAnsi" w:hAnsiTheme="majorHAnsi"/>
        </w:rPr>
        <w:t>parasite verbal</w:t>
      </w:r>
      <w:r w:rsidR="00A5342F">
        <w:rPr>
          <w:rFonts w:asciiTheme="majorHAnsi" w:hAnsiTheme="majorHAnsi"/>
        </w:rPr>
        <w:t xml:space="preserve"> </w:t>
      </w:r>
      <w:r w:rsidR="00BE68D3" w:rsidRPr="005F598E">
        <w:rPr>
          <w:rFonts w:asciiTheme="majorHAnsi" w:hAnsiTheme="majorHAnsi"/>
        </w:rPr>
        <w:t>en</w:t>
      </w:r>
      <w:r w:rsidR="003D5F30" w:rsidRPr="005F598E">
        <w:rPr>
          <w:rFonts w:asciiTheme="majorHAnsi" w:hAnsiTheme="majorHAnsi"/>
        </w:rPr>
        <w:t xml:space="preserve"> </w:t>
      </w:r>
      <w:r w:rsidR="00C26FE1" w:rsidRPr="005F598E">
        <w:rPr>
          <w:rFonts w:asciiTheme="majorHAnsi" w:hAnsiTheme="majorHAnsi"/>
        </w:rPr>
        <w:t>fâcheuse</w:t>
      </w:r>
      <w:r w:rsidR="003D5F30" w:rsidRPr="005F598E">
        <w:rPr>
          <w:rFonts w:asciiTheme="majorHAnsi" w:hAnsiTheme="majorHAnsi"/>
        </w:rPr>
        <w:t xml:space="preserve"> recrudescence</w:t>
      </w:r>
      <w:r w:rsidR="009F01C0" w:rsidRPr="005F598E">
        <w:rPr>
          <w:rFonts w:asciiTheme="majorHAnsi" w:hAnsiTheme="majorHAnsi"/>
        </w:rPr>
        <w:t xml:space="preserve"> : </w:t>
      </w:r>
      <w:r w:rsidRPr="005F598E">
        <w:rPr>
          <w:rFonts w:asciiTheme="majorHAnsi" w:hAnsiTheme="majorHAnsi"/>
        </w:rPr>
        <w:t>« franchement »</w:t>
      </w:r>
      <w:r w:rsidR="00C26FE1" w:rsidRPr="005F598E">
        <w:rPr>
          <w:rFonts w:asciiTheme="majorHAnsi" w:hAnsiTheme="majorHAnsi"/>
        </w:rPr>
        <w:t xml:space="preserve"> - </w:t>
      </w:r>
      <w:r w:rsidR="00BE68D3" w:rsidRPr="005F598E">
        <w:rPr>
          <w:rFonts w:asciiTheme="majorHAnsi" w:hAnsiTheme="majorHAnsi"/>
        </w:rPr>
        <w:t xml:space="preserve">entendez l’adverbe prononcé de manière </w:t>
      </w:r>
      <w:r w:rsidR="00AE7509">
        <w:rPr>
          <w:rFonts w:asciiTheme="majorHAnsi" w:hAnsiTheme="majorHAnsi"/>
        </w:rPr>
        <w:t xml:space="preserve">sur-aiguë, </w:t>
      </w:r>
      <w:r w:rsidR="00BE68D3" w:rsidRPr="005F598E">
        <w:rPr>
          <w:rFonts w:asciiTheme="majorHAnsi" w:hAnsiTheme="majorHAnsi"/>
        </w:rPr>
        <w:t xml:space="preserve">avec une </w:t>
      </w:r>
      <w:r w:rsidR="00C26FE1" w:rsidRPr="005F598E">
        <w:rPr>
          <w:rFonts w:asciiTheme="majorHAnsi" w:hAnsiTheme="majorHAnsi"/>
        </w:rPr>
        <w:t>irritante intonation montante</w:t>
      </w:r>
      <w:r w:rsidR="005E0B01" w:rsidRPr="005F598E">
        <w:rPr>
          <w:rFonts w:asciiTheme="majorHAnsi" w:hAnsiTheme="majorHAnsi"/>
        </w:rPr>
        <w:t xml:space="preserve">. « Je suis ému, </w:t>
      </w:r>
      <w:r w:rsidR="005E0B01" w:rsidRPr="00AE7509">
        <w:rPr>
          <w:rFonts w:asciiTheme="majorHAnsi" w:hAnsiTheme="majorHAnsi"/>
          <w:i/>
        </w:rPr>
        <w:t>franchement</w:t>
      </w:r>
      <w:r w:rsidR="005E0B01" w:rsidRPr="005F598E">
        <w:rPr>
          <w:rFonts w:asciiTheme="majorHAnsi" w:hAnsiTheme="majorHAnsi"/>
        </w:rPr>
        <w:t xml:space="preserve"> ému », </w:t>
      </w:r>
      <w:r w:rsidR="00C26FE1" w:rsidRPr="005F598E">
        <w:rPr>
          <w:rFonts w:asciiTheme="majorHAnsi" w:hAnsiTheme="majorHAnsi"/>
        </w:rPr>
        <w:t>confessait</w:t>
      </w:r>
      <w:r w:rsidR="005E0B01" w:rsidRPr="005F598E">
        <w:rPr>
          <w:rFonts w:asciiTheme="majorHAnsi" w:hAnsiTheme="majorHAnsi"/>
        </w:rPr>
        <w:t xml:space="preserve"> Michel Pont dans le Matin il y</w:t>
      </w:r>
      <w:r w:rsidR="00C26FE1" w:rsidRPr="005F598E">
        <w:rPr>
          <w:rFonts w:asciiTheme="majorHAnsi" w:hAnsiTheme="majorHAnsi"/>
        </w:rPr>
        <w:t xml:space="preserve"> a</w:t>
      </w:r>
      <w:r w:rsidR="005E0B01" w:rsidRPr="005F598E">
        <w:rPr>
          <w:rFonts w:asciiTheme="majorHAnsi" w:hAnsiTheme="majorHAnsi"/>
        </w:rPr>
        <w:t xml:space="preserve"> quelques </w:t>
      </w:r>
      <w:r w:rsidR="00C26FE1" w:rsidRPr="005F598E">
        <w:rPr>
          <w:rFonts w:asciiTheme="majorHAnsi" w:hAnsiTheme="majorHAnsi"/>
        </w:rPr>
        <w:t>temps</w:t>
      </w:r>
      <w:r w:rsidR="005E0B01" w:rsidRPr="005F598E">
        <w:rPr>
          <w:rFonts w:asciiTheme="majorHAnsi" w:hAnsiTheme="majorHAnsi"/>
        </w:rPr>
        <w:t xml:space="preserve">. </w:t>
      </w:r>
      <w:r w:rsidR="00C26FE1" w:rsidRPr="005F598E">
        <w:rPr>
          <w:rFonts w:asciiTheme="majorHAnsi" w:hAnsiTheme="majorHAnsi"/>
        </w:rPr>
        <w:t>« Fra</w:t>
      </w:r>
      <w:r w:rsidR="00E763AF" w:rsidRPr="005F598E">
        <w:rPr>
          <w:rFonts w:asciiTheme="majorHAnsi" w:hAnsiTheme="majorHAnsi"/>
        </w:rPr>
        <w:t>nchement, j’aurais préféré éviter</w:t>
      </w:r>
      <w:r w:rsidR="00C26FE1" w:rsidRPr="005F598E">
        <w:rPr>
          <w:rFonts w:asciiTheme="majorHAnsi" w:hAnsiTheme="majorHAnsi"/>
        </w:rPr>
        <w:t xml:space="preserve"> de devoir rentrer à pieds », me suis-je surprise à </w:t>
      </w:r>
      <w:r w:rsidR="00155DCF">
        <w:rPr>
          <w:rFonts w:asciiTheme="majorHAnsi" w:hAnsiTheme="majorHAnsi"/>
        </w:rPr>
        <w:t>lâcher</w:t>
      </w:r>
      <w:r w:rsidR="00C26FE1" w:rsidRPr="005F598E">
        <w:rPr>
          <w:rFonts w:asciiTheme="majorHAnsi" w:hAnsiTheme="majorHAnsi"/>
        </w:rPr>
        <w:t xml:space="preserve"> vendredi dernier, alors que je contais à une amie l’abandon de ma </w:t>
      </w:r>
      <w:r w:rsidR="00AE7509">
        <w:rPr>
          <w:rFonts w:asciiTheme="majorHAnsi" w:hAnsiTheme="majorHAnsi"/>
          <w:i/>
        </w:rPr>
        <w:t>Twingo</w:t>
      </w:r>
      <w:r w:rsidR="00C26FE1" w:rsidRPr="005F598E">
        <w:rPr>
          <w:rFonts w:asciiTheme="majorHAnsi" w:hAnsiTheme="majorHAnsi"/>
        </w:rPr>
        <w:t xml:space="preserve"> dans une congère de neige. </w:t>
      </w:r>
      <w:r w:rsidR="00A5342F">
        <w:rPr>
          <w:rFonts w:asciiTheme="majorHAnsi" w:hAnsiTheme="majorHAnsi"/>
        </w:rPr>
        <w:t>Et qui</w:t>
      </w:r>
      <w:r w:rsidR="0036047A" w:rsidRPr="005F598E">
        <w:rPr>
          <w:rFonts w:asciiTheme="majorHAnsi" w:hAnsiTheme="majorHAnsi"/>
        </w:rPr>
        <w:t xml:space="preserve"> n’a jamais stimulé la confiance de ses </w:t>
      </w:r>
      <w:r w:rsidR="00A5342F">
        <w:rPr>
          <w:rFonts w:asciiTheme="majorHAnsi" w:hAnsiTheme="majorHAnsi"/>
        </w:rPr>
        <w:t>pairs</w:t>
      </w:r>
      <w:r w:rsidR="0036047A" w:rsidRPr="005F598E">
        <w:rPr>
          <w:rFonts w:asciiTheme="majorHAnsi" w:hAnsiTheme="majorHAnsi"/>
        </w:rPr>
        <w:t xml:space="preserve"> en leur donnant du « tu veux que</w:t>
      </w:r>
      <w:r w:rsidRPr="005F598E">
        <w:rPr>
          <w:rFonts w:asciiTheme="majorHAnsi" w:hAnsiTheme="majorHAnsi"/>
        </w:rPr>
        <w:t xml:space="preserve"> </w:t>
      </w:r>
      <w:r w:rsidR="0036047A" w:rsidRPr="005F598E">
        <w:rPr>
          <w:rFonts w:asciiTheme="majorHAnsi" w:hAnsiTheme="majorHAnsi"/>
        </w:rPr>
        <w:t>je te dise,</w:t>
      </w:r>
      <w:r w:rsidRPr="005F598E">
        <w:rPr>
          <w:rFonts w:asciiTheme="majorHAnsi" w:hAnsiTheme="majorHAnsi"/>
        </w:rPr>
        <w:t xml:space="preserve"> </w:t>
      </w:r>
      <w:r w:rsidRPr="00A5342F">
        <w:rPr>
          <w:rFonts w:asciiTheme="majorHAnsi" w:hAnsiTheme="majorHAnsi"/>
          <w:i/>
        </w:rPr>
        <w:t>franchement </w:t>
      </w:r>
      <w:r w:rsidRPr="005F598E">
        <w:rPr>
          <w:rFonts w:asciiTheme="majorHAnsi" w:hAnsiTheme="majorHAnsi"/>
        </w:rPr>
        <w:t>? »</w:t>
      </w:r>
      <w:r w:rsidR="0036047A" w:rsidRPr="005F598E">
        <w:rPr>
          <w:rFonts w:asciiTheme="majorHAnsi" w:hAnsiTheme="majorHAnsi"/>
        </w:rPr>
        <w:t xml:space="preserve">. Rares </w:t>
      </w:r>
      <w:r w:rsidR="00A5342F">
        <w:rPr>
          <w:rFonts w:asciiTheme="majorHAnsi" w:hAnsiTheme="majorHAnsi"/>
        </w:rPr>
        <w:t xml:space="preserve">en revanche </w:t>
      </w:r>
      <w:r w:rsidR="004225D6">
        <w:rPr>
          <w:rFonts w:asciiTheme="majorHAnsi" w:hAnsiTheme="majorHAnsi"/>
        </w:rPr>
        <w:t xml:space="preserve">sont </w:t>
      </w:r>
      <w:r w:rsidR="0036047A" w:rsidRPr="005F598E">
        <w:rPr>
          <w:rFonts w:asciiTheme="majorHAnsi" w:hAnsiTheme="majorHAnsi"/>
        </w:rPr>
        <w:t xml:space="preserve">ceux qui se sont vu </w:t>
      </w:r>
      <w:r w:rsidR="00FC26A6" w:rsidRPr="005F598E">
        <w:rPr>
          <w:rFonts w:asciiTheme="majorHAnsi" w:hAnsiTheme="majorHAnsi"/>
        </w:rPr>
        <w:t xml:space="preserve">rétorquer : </w:t>
      </w:r>
      <w:r w:rsidRPr="005F598E">
        <w:rPr>
          <w:rFonts w:asciiTheme="majorHAnsi" w:hAnsiTheme="majorHAnsi"/>
        </w:rPr>
        <w:t xml:space="preserve">« Non, </w:t>
      </w:r>
      <w:r w:rsidR="0036047A" w:rsidRPr="005F598E">
        <w:rPr>
          <w:rFonts w:asciiTheme="majorHAnsi" w:hAnsiTheme="majorHAnsi"/>
        </w:rPr>
        <w:t xml:space="preserve">écoute, je préférerais que tu </w:t>
      </w:r>
      <w:r w:rsidR="00E763AF" w:rsidRPr="005F598E">
        <w:rPr>
          <w:rFonts w:asciiTheme="majorHAnsi" w:hAnsiTheme="majorHAnsi"/>
        </w:rPr>
        <w:t xml:space="preserve">me </w:t>
      </w:r>
      <w:r w:rsidR="0036047A" w:rsidRPr="005F598E">
        <w:rPr>
          <w:rFonts w:asciiTheme="majorHAnsi" w:hAnsiTheme="majorHAnsi"/>
        </w:rPr>
        <w:t xml:space="preserve">mentes, que tu </w:t>
      </w:r>
      <w:r w:rsidR="0033566D" w:rsidRPr="005F598E">
        <w:rPr>
          <w:rFonts w:asciiTheme="majorHAnsi" w:hAnsiTheme="majorHAnsi"/>
        </w:rPr>
        <w:t>sois fourbe</w:t>
      </w:r>
      <w:r w:rsidRPr="005F598E">
        <w:rPr>
          <w:rFonts w:asciiTheme="majorHAnsi" w:hAnsiTheme="majorHAnsi"/>
        </w:rPr>
        <w:t xml:space="preserve">, </w:t>
      </w:r>
      <w:r w:rsidR="0033566D" w:rsidRPr="005F598E">
        <w:rPr>
          <w:rFonts w:asciiTheme="majorHAnsi" w:hAnsiTheme="majorHAnsi"/>
        </w:rPr>
        <w:t xml:space="preserve">que tu me </w:t>
      </w:r>
      <w:r w:rsidR="009F01C0" w:rsidRPr="005F598E">
        <w:rPr>
          <w:rFonts w:asciiTheme="majorHAnsi" w:hAnsiTheme="majorHAnsi"/>
        </w:rPr>
        <w:t>serves</w:t>
      </w:r>
      <w:r w:rsidR="0033566D" w:rsidRPr="005F598E">
        <w:rPr>
          <w:rFonts w:asciiTheme="majorHAnsi" w:hAnsiTheme="majorHAnsi"/>
        </w:rPr>
        <w:t xml:space="preserve"> sornettes</w:t>
      </w:r>
      <w:r w:rsidR="009F01C0" w:rsidRPr="005F598E">
        <w:rPr>
          <w:rFonts w:asciiTheme="majorHAnsi" w:hAnsiTheme="majorHAnsi"/>
        </w:rPr>
        <w:t xml:space="preserve"> et balivernes</w:t>
      </w:r>
      <w:r w:rsidR="0033566D" w:rsidRPr="005F598E">
        <w:rPr>
          <w:rFonts w:asciiTheme="majorHAnsi" w:hAnsiTheme="majorHAnsi"/>
        </w:rPr>
        <w:t> » !</w:t>
      </w:r>
      <w:r w:rsidR="0036047A" w:rsidRPr="005F598E">
        <w:rPr>
          <w:rFonts w:asciiTheme="majorHAnsi" w:hAnsiTheme="majorHAnsi"/>
        </w:rPr>
        <w:t xml:space="preserve"> </w:t>
      </w:r>
      <w:r w:rsidR="002107CB" w:rsidRPr="005F598E">
        <w:rPr>
          <w:rFonts w:asciiTheme="majorHAnsi" w:hAnsiTheme="majorHAnsi"/>
        </w:rPr>
        <w:t xml:space="preserve">Il serait bon </w:t>
      </w:r>
      <w:r w:rsidR="00975186">
        <w:rPr>
          <w:rFonts w:asciiTheme="majorHAnsi" w:hAnsiTheme="majorHAnsi"/>
        </w:rPr>
        <w:t xml:space="preserve">d’entendre </w:t>
      </w:r>
      <w:r w:rsidR="002107CB" w:rsidRPr="005F598E">
        <w:rPr>
          <w:rFonts w:asciiTheme="majorHAnsi" w:hAnsiTheme="majorHAnsi"/>
        </w:rPr>
        <w:t xml:space="preserve">que </w:t>
      </w:r>
      <w:r w:rsidR="009F01C0" w:rsidRPr="005F598E">
        <w:rPr>
          <w:rFonts w:asciiTheme="majorHAnsi" w:hAnsiTheme="majorHAnsi"/>
        </w:rPr>
        <w:t xml:space="preserve">donner du </w:t>
      </w:r>
      <w:r w:rsidRPr="005F598E">
        <w:rPr>
          <w:rFonts w:asciiTheme="majorHAnsi" w:hAnsiTheme="majorHAnsi"/>
        </w:rPr>
        <w:t>« franchement »</w:t>
      </w:r>
      <w:r w:rsidR="009F01C0" w:rsidRPr="005F598E">
        <w:rPr>
          <w:rFonts w:asciiTheme="majorHAnsi" w:hAnsiTheme="majorHAnsi"/>
        </w:rPr>
        <w:t xml:space="preserve"> à tout bout de phrase</w:t>
      </w:r>
      <w:r w:rsidRPr="005F598E">
        <w:rPr>
          <w:rFonts w:asciiTheme="majorHAnsi" w:hAnsiTheme="majorHAnsi"/>
        </w:rPr>
        <w:t xml:space="preserve">, </w:t>
      </w:r>
      <w:r w:rsidR="002107CB" w:rsidRPr="005F598E">
        <w:rPr>
          <w:rFonts w:asciiTheme="majorHAnsi" w:hAnsiTheme="majorHAnsi"/>
        </w:rPr>
        <w:t xml:space="preserve">c’est avouer </w:t>
      </w:r>
      <w:r w:rsidRPr="005F598E">
        <w:rPr>
          <w:rFonts w:asciiTheme="majorHAnsi" w:hAnsiTheme="majorHAnsi"/>
        </w:rPr>
        <w:t xml:space="preserve">que </w:t>
      </w:r>
      <w:r w:rsidR="002107CB" w:rsidRPr="005F598E">
        <w:rPr>
          <w:rFonts w:asciiTheme="majorHAnsi" w:hAnsiTheme="majorHAnsi"/>
        </w:rPr>
        <w:t xml:space="preserve">hors de </w:t>
      </w:r>
      <w:r w:rsidR="009F01C0" w:rsidRPr="005F598E">
        <w:rPr>
          <w:rFonts w:asciiTheme="majorHAnsi" w:hAnsiTheme="majorHAnsi"/>
        </w:rPr>
        <w:t xml:space="preserve">ces poussées </w:t>
      </w:r>
      <w:r w:rsidR="002107CB" w:rsidRPr="005F598E">
        <w:rPr>
          <w:rFonts w:asciiTheme="majorHAnsi" w:hAnsiTheme="majorHAnsi"/>
        </w:rPr>
        <w:t xml:space="preserve">de </w:t>
      </w:r>
      <w:r w:rsidR="00AE7509">
        <w:rPr>
          <w:rFonts w:asciiTheme="majorHAnsi" w:hAnsiTheme="majorHAnsi"/>
        </w:rPr>
        <w:t>loyauté envers ses congénères</w:t>
      </w:r>
      <w:r w:rsidRPr="005F598E">
        <w:rPr>
          <w:rFonts w:asciiTheme="majorHAnsi" w:hAnsiTheme="majorHAnsi"/>
        </w:rPr>
        <w:t xml:space="preserve">, on </w:t>
      </w:r>
      <w:r w:rsidR="00A5342F">
        <w:rPr>
          <w:rFonts w:asciiTheme="majorHAnsi" w:hAnsiTheme="majorHAnsi"/>
        </w:rPr>
        <w:t>joue</w:t>
      </w:r>
      <w:r w:rsidR="004D2761" w:rsidRPr="005F598E">
        <w:rPr>
          <w:rFonts w:asciiTheme="majorHAnsi" w:hAnsiTheme="majorHAnsi"/>
        </w:rPr>
        <w:t xml:space="preserve"> </w:t>
      </w:r>
      <w:r w:rsidR="0033566D" w:rsidRPr="005F598E">
        <w:rPr>
          <w:rFonts w:asciiTheme="majorHAnsi" w:hAnsiTheme="majorHAnsi"/>
        </w:rPr>
        <w:t xml:space="preserve">les cartes de la dissimulation </w:t>
      </w:r>
      <w:r w:rsidR="00FC26A6" w:rsidRPr="005F598E">
        <w:rPr>
          <w:rFonts w:asciiTheme="majorHAnsi" w:hAnsiTheme="majorHAnsi"/>
        </w:rPr>
        <w:t>et</w:t>
      </w:r>
      <w:r w:rsidR="0033566D" w:rsidRPr="005F598E">
        <w:rPr>
          <w:rFonts w:asciiTheme="majorHAnsi" w:hAnsiTheme="majorHAnsi"/>
        </w:rPr>
        <w:t xml:space="preserve"> de l’hypocrisie</w:t>
      </w:r>
      <w:r w:rsidR="002107CB" w:rsidRPr="005F598E">
        <w:rPr>
          <w:rFonts w:asciiTheme="majorHAnsi" w:hAnsiTheme="majorHAnsi"/>
        </w:rPr>
        <w:t xml:space="preserve">. </w:t>
      </w:r>
    </w:p>
    <w:p w14:paraId="19B1BF22" w14:textId="3C34D10C" w:rsidR="00934F57" w:rsidRPr="00570019" w:rsidRDefault="00F37CAA" w:rsidP="001328AF">
      <w:pPr>
        <w:pStyle w:val="citationarticle"/>
        <w:widowControl w:val="0"/>
        <w:autoSpaceDE w:val="0"/>
        <w:autoSpaceDN w:val="0"/>
        <w:adjustRightInd w:val="0"/>
        <w:spacing w:before="0" w:after="60" w:line="240" w:lineRule="auto"/>
        <w:ind w:left="0" w:firstLine="170"/>
        <w:rPr>
          <w:rStyle w:val="CitationthseCarCar1CarCar"/>
          <w:rFonts w:asciiTheme="majorHAnsi" w:eastAsia="Times New Roman" w:hAnsiTheme="majorHAnsi"/>
          <w:sz w:val="24"/>
          <w:szCs w:val="24"/>
        </w:rPr>
      </w:pPr>
      <w:r w:rsidRPr="005F598E">
        <w:rPr>
          <w:rFonts w:asciiTheme="majorHAnsi" w:hAnsiTheme="majorHAnsi"/>
          <w:sz w:val="24"/>
          <w:szCs w:val="24"/>
        </w:rPr>
        <w:t xml:space="preserve">Le succès </w:t>
      </w:r>
      <w:r w:rsidR="005F598E">
        <w:rPr>
          <w:rFonts w:asciiTheme="majorHAnsi" w:hAnsiTheme="majorHAnsi"/>
          <w:sz w:val="24"/>
          <w:szCs w:val="24"/>
        </w:rPr>
        <w:t xml:space="preserve">croissant </w:t>
      </w:r>
      <w:r w:rsidR="00FC26A6" w:rsidRPr="005F598E">
        <w:rPr>
          <w:rFonts w:asciiTheme="majorHAnsi" w:hAnsiTheme="majorHAnsi"/>
          <w:sz w:val="24"/>
          <w:szCs w:val="24"/>
        </w:rPr>
        <w:t xml:space="preserve">de </w:t>
      </w:r>
      <w:r w:rsidR="005F598E">
        <w:rPr>
          <w:rFonts w:asciiTheme="majorHAnsi" w:hAnsiTheme="majorHAnsi"/>
          <w:sz w:val="24"/>
          <w:szCs w:val="24"/>
        </w:rPr>
        <w:t>« franchement »</w:t>
      </w:r>
      <w:r w:rsidR="00FC26A6" w:rsidRPr="005F598E">
        <w:rPr>
          <w:rFonts w:asciiTheme="majorHAnsi" w:hAnsiTheme="majorHAnsi"/>
          <w:sz w:val="24"/>
          <w:szCs w:val="24"/>
        </w:rPr>
        <w:t xml:space="preserve"> s’inscrit</w:t>
      </w:r>
      <w:r w:rsidR="00AB6466" w:rsidRPr="005F598E">
        <w:rPr>
          <w:rFonts w:asciiTheme="majorHAnsi" w:hAnsiTheme="majorHAnsi"/>
          <w:sz w:val="24"/>
          <w:szCs w:val="24"/>
        </w:rPr>
        <w:t xml:space="preserve"> dans </w:t>
      </w:r>
      <w:r w:rsidR="00570019">
        <w:rPr>
          <w:rFonts w:asciiTheme="majorHAnsi" w:hAnsiTheme="majorHAnsi"/>
          <w:sz w:val="24"/>
          <w:szCs w:val="24"/>
        </w:rPr>
        <w:t>une</w:t>
      </w:r>
      <w:r w:rsidR="00AB6466" w:rsidRPr="005F598E">
        <w:rPr>
          <w:rFonts w:asciiTheme="majorHAnsi" w:hAnsiTheme="majorHAnsi"/>
          <w:sz w:val="24"/>
          <w:szCs w:val="24"/>
        </w:rPr>
        <w:t xml:space="preserve"> tendance</w:t>
      </w:r>
      <w:r w:rsidR="00AE7509">
        <w:rPr>
          <w:rFonts w:asciiTheme="majorHAnsi" w:hAnsiTheme="majorHAnsi"/>
          <w:sz w:val="24"/>
          <w:szCs w:val="24"/>
        </w:rPr>
        <w:t xml:space="preserve"> de plus en plus marquée</w:t>
      </w:r>
      <w:r w:rsidR="00570019">
        <w:rPr>
          <w:rFonts w:asciiTheme="majorHAnsi" w:hAnsiTheme="majorHAnsi"/>
          <w:sz w:val="24"/>
          <w:szCs w:val="24"/>
        </w:rPr>
        <w:t>,</w:t>
      </w:r>
      <w:r w:rsidR="00AB6466" w:rsidRPr="005F598E">
        <w:rPr>
          <w:rFonts w:asciiTheme="majorHAnsi" w:hAnsiTheme="majorHAnsi"/>
          <w:sz w:val="24"/>
          <w:szCs w:val="24"/>
        </w:rPr>
        <w:t xml:space="preserve"> </w:t>
      </w:r>
      <w:r w:rsidR="001328AF">
        <w:rPr>
          <w:rFonts w:asciiTheme="majorHAnsi" w:hAnsiTheme="majorHAnsi"/>
          <w:sz w:val="24"/>
          <w:szCs w:val="24"/>
        </w:rPr>
        <w:t>palpable dans la presse et la pub</w:t>
      </w:r>
      <w:r w:rsidR="00570019">
        <w:rPr>
          <w:rFonts w:asciiTheme="majorHAnsi" w:hAnsiTheme="majorHAnsi"/>
          <w:sz w:val="24"/>
          <w:szCs w:val="24"/>
        </w:rPr>
        <w:t>,</w:t>
      </w:r>
      <w:r w:rsidR="00AB6466" w:rsidRPr="005F598E">
        <w:rPr>
          <w:rFonts w:asciiTheme="majorHAnsi" w:hAnsiTheme="majorHAnsi"/>
          <w:sz w:val="24"/>
          <w:szCs w:val="24"/>
        </w:rPr>
        <w:t xml:space="preserve"> à </w:t>
      </w:r>
      <w:r w:rsidR="00FC26A6" w:rsidRPr="005F598E">
        <w:rPr>
          <w:rFonts w:asciiTheme="majorHAnsi" w:hAnsiTheme="majorHAnsi"/>
          <w:sz w:val="24"/>
          <w:szCs w:val="24"/>
        </w:rPr>
        <w:t xml:space="preserve">souligner </w:t>
      </w:r>
      <w:r w:rsidR="00311DF0">
        <w:rPr>
          <w:rFonts w:asciiTheme="majorHAnsi" w:hAnsiTheme="majorHAnsi"/>
          <w:sz w:val="24"/>
          <w:szCs w:val="24"/>
        </w:rPr>
        <w:t>frénétiquement</w:t>
      </w:r>
      <w:r w:rsidR="00FC26A6" w:rsidRPr="005F598E">
        <w:rPr>
          <w:rFonts w:asciiTheme="majorHAnsi" w:hAnsiTheme="majorHAnsi"/>
          <w:sz w:val="24"/>
          <w:szCs w:val="24"/>
        </w:rPr>
        <w:t xml:space="preserve"> que l’on est en train de </w:t>
      </w:r>
      <w:r w:rsidR="00E1684A" w:rsidRPr="005F598E">
        <w:rPr>
          <w:rFonts w:asciiTheme="majorHAnsi" w:hAnsiTheme="majorHAnsi"/>
          <w:sz w:val="24"/>
          <w:szCs w:val="24"/>
        </w:rPr>
        <w:t>« </w:t>
      </w:r>
      <w:r w:rsidR="00570019">
        <w:rPr>
          <w:rFonts w:asciiTheme="majorHAnsi" w:hAnsiTheme="majorHAnsi"/>
          <w:sz w:val="24"/>
          <w:szCs w:val="24"/>
        </w:rPr>
        <w:t>dire</w:t>
      </w:r>
      <w:r w:rsidR="00A5342F">
        <w:rPr>
          <w:rFonts w:asciiTheme="majorHAnsi" w:hAnsiTheme="majorHAnsi"/>
          <w:sz w:val="24"/>
          <w:szCs w:val="24"/>
        </w:rPr>
        <w:t xml:space="preserve"> le vrai », disqualifiant</w:t>
      </w:r>
      <w:r w:rsidR="001328AF">
        <w:rPr>
          <w:rFonts w:asciiTheme="majorHAnsi" w:hAnsiTheme="majorHAnsi"/>
          <w:sz w:val="24"/>
          <w:szCs w:val="24"/>
        </w:rPr>
        <w:t xml:space="preserve"> par-là </w:t>
      </w:r>
      <w:r w:rsidR="00311DF0">
        <w:rPr>
          <w:rFonts w:asciiTheme="majorHAnsi" w:hAnsiTheme="majorHAnsi"/>
          <w:sz w:val="24"/>
          <w:szCs w:val="24"/>
        </w:rPr>
        <w:t xml:space="preserve">tout autre point de vue : </w:t>
      </w:r>
      <w:r w:rsidR="00E1684A" w:rsidRPr="005F598E">
        <w:rPr>
          <w:rFonts w:asciiTheme="majorHAnsi" w:hAnsiTheme="majorHAnsi"/>
          <w:sz w:val="24"/>
          <w:szCs w:val="24"/>
        </w:rPr>
        <w:t xml:space="preserve">« Chez les </w:t>
      </w:r>
      <w:r w:rsidR="00E1684A" w:rsidRPr="005F598E">
        <w:rPr>
          <w:rFonts w:asciiTheme="majorHAnsi" w:hAnsiTheme="majorHAnsi"/>
          <w:i/>
          <w:sz w:val="24"/>
          <w:szCs w:val="24"/>
        </w:rPr>
        <w:t>vrais</w:t>
      </w:r>
      <w:r w:rsidR="00E1684A" w:rsidRPr="005F598E">
        <w:rPr>
          <w:rFonts w:asciiTheme="majorHAnsi" w:hAnsiTheme="majorHAnsi"/>
          <w:sz w:val="24"/>
          <w:szCs w:val="24"/>
        </w:rPr>
        <w:t xml:space="preserve"> Suisses »</w:t>
      </w:r>
      <w:r w:rsidR="00E1684A" w:rsidRPr="005F598E">
        <w:rPr>
          <w:rStyle w:val="Marquenotebasdepage"/>
          <w:rFonts w:asciiTheme="majorHAnsi" w:hAnsiTheme="majorHAnsi"/>
          <w:sz w:val="24"/>
          <w:szCs w:val="24"/>
        </w:rPr>
        <w:footnoteReference w:id="1"/>
      </w:r>
      <w:r w:rsidR="00E1684A" w:rsidRPr="005F598E">
        <w:rPr>
          <w:rFonts w:asciiTheme="majorHAnsi" w:hAnsiTheme="majorHAnsi"/>
          <w:sz w:val="24"/>
          <w:szCs w:val="24"/>
        </w:rPr>
        <w:t xml:space="preserve">, « Affreux, sales mais stylés… Le retour des </w:t>
      </w:r>
      <w:r w:rsidR="00E1684A" w:rsidRPr="005F598E">
        <w:rPr>
          <w:rFonts w:asciiTheme="majorHAnsi" w:hAnsiTheme="majorHAnsi"/>
          <w:i/>
          <w:sz w:val="24"/>
          <w:szCs w:val="24"/>
        </w:rPr>
        <w:t>vrais</w:t>
      </w:r>
      <w:r w:rsidR="00E1684A" w:rsidRPr="005F598E">
        <w:rPr>
          <w:rFonts w:asciiTheme="majorHAnsi" w:hAnsiTheme="majorHAnsi"/>
          <w:sz w:val="24"/>
          <w:szCs w:val="24"/>
        </w:rPr>
        <w:t xml:space="preserve"> hommes »</w:t>
      </w:r>
      <w:r w:rsidR="00E1684A" w:rsidRPr="005F598E">
        <w:rPr>
          <w:rStyle w:val="Marquenotebasdepage"/>
          <w:rFonts w:asciiTheme="majorHAnsi" w:hAnsiTheme="majorHAnsi"/>
          <w:sz w:val="24"/>
          <w:szCs w:val="24"/>
        </w:rPr>
        <w:footnoteReference w:id="2"/>
      </w:r>
      <w:r w:rsidR="00E1684A" w:rsidRPr="005F598E">
        <w:rPr>
          <w:rFonts w:asciiTheme="majorHAnsi" w:hAnsiTheme="majorHAnsi"/>
          <w:sz w:val="24"/>
          <w:szCs w:val="24"/>
        </w:rPr>
        <w:t>, « Et le (</w:t>
      </w:r>
      <w:r w:rsidR="00E1684A" w:rsidRPr="005F598E">
        <w:rPr>
          <w:rFonts w:asciiTheme="majorHAnsi" w:hAnsiTheme="majorHAnsi"/>
          <w:i/>
          <w:sz w:val="24"/>
          <w:szCs w:val="24"/>
        </w:rPr>
        <w:t>vrai</w:t>
      </w:r>
      <w:r w:rsidR="00E1684A" w:rsidRPr="005F598E">
        <w:rPr>
          <w:rFonts w:asciiTheme="majorHAnsi" w:hAnsiTheme="majorHAnsi"/>
          <w:sz w:val="24"/>
          <w:szCs w:val="24"/>
        </w:rPr>
        <w:t xml:space="preserve">) </w:t>
      </w:r>
      <w:r w:rsidR="00E1684A" w:rsidRPr="005F598E">
        <w:rPr>
          <w:rFonts w:asciiTheme="majorHAnsi" w:hAnsiTheme="majorHAnsi"/>
          <w:sz w:val="24"/>
          <w:szCs w:val="24"/>
        </w:rPr>
        <w:lastRenderedPageBreak/>
        <w:t>gagnant est… Marine Le Pen »</w:t>
      </w:r>
      <w:r w:rsidR="00E1684A" w:rsidRPr="005F598E">
        <w:rPr>
          <w:rStyle w:val="Marquenotebasdepage"/>
          <w:rFonts w:asciiTheme="majorHAnsi" w:hAnsiTheme="majorHAnsi"/>
          <w:sz w:val="24"/>
          <w:szCs w:val="24"/>
        </w:rPr>
        <w:footnoteReference w:id="3"/>
      </w:r>
      <w:r w:rsidR="001328AF">
        <w:rPr>
          <w:rFonts w:asciiTheme="majorHAnsi" w:hAnsiTheme="majorHAnsi"/>
          <w:sz w:val="24"/>
          <w:szCs w:val="24"/>
        </w:rPr>
        <w:t>, « Un apéritif. Un vrai »</w:t>
      </w:r>
      <w:r w:rsidR="001328AF">
        <w:rPr>
          <w:rStyle w:val="Marquenotebasdepage"/>
          <w:rFonts w:asciiTheme="majorHAnsi" w:hAnsiTheme="majorHAnsi"/>
          <w:sz w:val="24"/>
          <w:szCs w:val="24"/>
        </w:rPr>
        <w:footnoteReference w:id="4"/>
      </w:r>
      <w:r w:rsidR="001328AF">
        <w:rPr>
          <w:rFonts w:asciiTheme="majorHAnsi" w:hAnsiTheme="majorHAnsi"/>
          <w:sz w:val="24"/>
          <w:szCs w:val="24"/>
        </w:rPr>
        <w:t>, « Le corps d’une vraie femme est tout en rondeurs »</w:t>
      </w:r>
      <w:r w:rsidR="001328AF">
        <w:rPr>
          <w:rStyle w:val="Marquenotebasdepage"/>
          <w:rFonts w:asciiTheme="majorHAnsi" w:hAnsiTheme="majorHAnsi"/>
          <w:sz w:val="24"/>
          <w:szCs w:val="24"/>
        </w:rPr>
        <w:footnoteReference w:id="5"/>
      </w:r>
      <w:r w:rsidR="00311DF0">
        <w:rPr>
          <w:rFonts w:asciiTheme="majorHAnsi" w:hAnsiTheme="majorHAnsi"/>
          <w:sz w:val="24"/>
          <w:szCs w:val="24"/>
        </w:rPr>
        <w:t xml:space="preserve">. </w:t>
      </w:r>
      <w:r w:rsidR="00FC26A6" w:rsidRPr="005F598E">
        <w:rPr>
          <w:rFonts w:asciiTheme="majorHAnsi" w:hAnsiTheme="majorHAnsi"/>
          <w:sz w:val="24"/>
          <w:szCs w:val="24"/>
        </w:rPr>
        <w:t xml:space="preserve">Louable </w:t>
      </w:r>
      <w:r w:rsidR="00AB6466" w:rsidRPr="005F598E">
        <w:rPr>
          <w:rFonts w:asciiTheme="majorHAnsi" w:hAnsiTheme="majorHAnsi"/>
          <w:sz w:val="24"/>
          <w:szCs w:val="24"/>
        </w:rPr>
        <w:t>initi</w:t>
      </w:r>
      <w:r w:rsidR="00FC26A6" w:rsidRPr="005F598E">
        <w:rPr>
          <w:rFonts w:asciiTheme="majorHAnsi" w:hAnsiTheme="majorHAnsi"/>
          <w:sz w:val="24"/>
          <w:szCs w:val="24"/>
        </w:rPr>
        <w:t xml:space="preserve">ative collective anti-mensonge ? </w:t>
      </w:r>
      <w:r w:rsidR="00E1684A" w:rsidRPr="005F598E">
        <w:rPr>
          <w:rFonts w:asciiTheme="majorHAnsi" w:hAnsiTheme="majorHAnsi"/>
          <w:sz w:val="24"/>
          <w:szCs w:val="24"/>
        </w:rPr>
        <w:t>Certainement pas !</w:t>
      </w:r>
      <w:r w:rsidR="001328AF">
        <w:rPr>
          <w:rFonts w:asciiTheme="majorHAnsi" w:hAnsiTheme="majorHAnsi"/>
          <w:sz w:val="24"/>
          <w:szCs w:val="24"/>
        </w:rPr>
        <w:t xml:space="preserve"> </w:t>
      </w:r>
      <w:r w:rsidR="00570019">
        <w:rPr>
          <w:rFonts w:asciiTheme="majorHAnsi" w:hAnsiTheme="majorHAnsi"/>
          <w:sz w:val="24"/>
          <w:szCs w:val="24"/>
        </w:rPr>
        <w:t>La</w:t>
      </w:r>
      <w:r w:rsidR="00934F57" w:rsidRPr="005F598E">
        <w:rPr>
          <w:rFonts w:asciiTheme="majorHAnsi" w:hAnsiTheme="majorHAnsi"/>
          <w:sz w:val="24"/>
          <w:szCs w:val="24"/>
        </w:rPr>
        <w:t xml:space="preserve"> vérité</w:t>
      </w:r>
      <w:r w:rsidR="00E1684A" w:rsidRPr="005F598E">
        <w:rPr>
          <w:rFonts w:asciiTheme="majorHAnsi" w:hAnsiTheme="majorHAnsi"/>
          <w:sz w:val="24"/>
          <w:szCs w:val="24"/>
        </w:rPr>
        <w:t xml:space="preserve"> </w:t>
      </w:r>
      <w:r w:rsidR="00570019">
        <w:rPr>
          <w:rFonts w:asciiTheme="majorHAnsi" w:hAnsiTheme="majorHAnsi"/>
          <w:sz w:val="24"/>
          <w:szCs w:val="24"/>
        </w:rPr>
        <w:t>et</w:t>
      </w:r>
      <w:r w:rsidR="00E1684A" w:rsidRPr="005F598E">
        <w:rPr>
          <w:rFonts w:asciiTheme="majorHAnsi" w:hAnsiTheme="majorHAnsi"/>
          <w:sz w:val="24"/>
          <w:szCs w:val="24"/>
        </w:rPr>
        <w:t xml:space="preserve"> la sincérité</w:t>
      </w:r>
      <w:r w:rsidR="00570019">
        <w:rPr>
          <w:rFonts w:asciiTheme="majorHAnsi" w:hAnsiTheme="majorHAnsi"/>
          <w:sz w:val="24"/>
          <w:szCs w:val="24"/>
        </w:rPr>
        <w:t xml:space="preserve"> </w:t>
      </w:r>
      <w:r w:rsidR="00E1684A" w:rsidRPr="005F598E">
        <w:rPr>
          <w:rFonts w:asciiTheme="majorHAnsi" w:hAnsiTheme="majorHAnsi"/>
          <w:sz w:val="24"/>
          <w:szCs w:val="24"/>
        </w:rPr>
        <w:t>sont</w:t>
      </w:r>
      <w:r w:rsidR="00934F57" w:rsidRPr="005F598E">
        <w:rPr>
          <w:rFonts w:asciiTheme="majorHAnsi" w:hAnsiTheme="majorHAnsi"/>
          <w:sz w:val="24"/>
          <w:szCs w:val="24"/>
        </w:rPr>
        <w:t xml:space="preserve"> </w:t>
      </w:r>
      <w:r w:rsidR="001328AF">
        <w:rPr>
          <w:rStyle w:val="CitationthseCarCar1CarCar"/>
          <w:rFonts w:asciiTheme="majorHAnsi" w:hAnsiTheme="majorHAnsi"/>
          <w:sz w:val="24"/>
          <w:szCs w:val="24"/>
        </w:rPr>
        <w:t>le fruit</w:t>
      </w:r>
      <w:r w:rsidR="00934F57" w:rsidRPr="005F598E">
        <w:rPr>
          <w:rStyle w:val="CitationthseCarCar1CarCar"/>
          <w:rFonts w:asciiTheme="majorHAnsi" w:hAnsiTheme="majorHAnsi"/>
          <w:sz w:val="24"/>
          <w:szCs w:val="24"/>
        </w:rPr>
        <w:t xml:space="preserve"> </w:t>
      </w:r>
      <w:r w:rsidR="001328AF">
        <w:rPr>
          <w:rStyle w:val="CitationthseCarCar1CarCar"/>
          <w:rFonts w:asciiTheme="majorHAnsi" w:hAnsiTheme="majorHAnsi"/>
          <w:sz w:val="24"/>
          <w:szCs w:val="24"/>
        </w:rPr>
        <w:t>de</w:t>
      </w:r>
      <w:r w:rsidR="00934F57" w:rsidRPr="005F598E">
        <w:rPr>
          <w:rStyle w:val="CitationthseCarCar1CarCar"/>
          <w:rFonts w:asciiTheme="majorHAnsi" w:hAnsiTheme="majorHAnsi"/>
          <w:sz w:val="24"/>
          <w:szCs w:val="24"/>
        </w:rPr>
        <w:t xml:space="preserve"> </w:t>
      </w:r>
      <w:r w:rsidR="00A5342F">
        <w:rPr>
          <w:rStyle w:val="CitationthseCarCar1CarCar"/>
          <w:rFonts w:asciiTheme="majorHAnsi" w:hAnsiTheme="majorHAnsi"/>
          <w:sz w:val="24"/>
          <w:szCs w:val="24"/>
        </w:rPr>
        <w:t xml:space="preserve">normes </w:t>
      </w:r>
      <w:r w:rsidR="001328AF">
        <w:rPr>
          <w:rStyle w:val="CitationthseCarCar1CarCar"/>
          <w:rFonts w:asciiTheme="majorHAnsi" w:hAnsiTheme="majorHAnsi"/>
          <w:sz w:val="24"/>
          <w:szCs w:val="24"/>
        </w:rPr>
        <w:t>culturel</w:t>
      </w:r>
      <w:r w:rsidR="00311DF0">
        <w:rPr>
          <w:rStyle w:val="CitationthseCarCar1CarCar"/>
          <w:rFonts w:asciiTheme="majorHAnsi" w:hAnsiTheme="majorHAnsi"/>
          <w:sz w:val="24"/>
          <w:szCs w:val="24"/>
        </w:rPr>
        <w:t>le</w:t>
      </w:r>
      <w:r w:rsidR="001328AF">
        <w:rPr>
          <w:rStyle w:val="CitationthseCarCar1CarCar"/>
          <w:rFonts w:asciiTheme="majorHAnsi" w:hAnsiTheme="majorHAnsi"/>
          <w:sz w:val="24"/>
          <w:szCs w:val="24"/>
        </w:rPr>
        <w:t xml:space="preserve">s : </w:t>
      </w:r>
      <w:r w:rsidR="00934F57" w:rsidRPr="005F598E">
        <w:rPr>
          <w:rStyle w:val="CitationthseCarCar1CarCar"/>
          <w:rFonts w:asciiTheme="majorHAnsi" w:hAnsiTheme="majorHAnsi"/>
          <w:sz w:val="24"/>
          <w:szCs w:val="24"/>
        </w:rPr>
        <w:t xml:space="preserve">contrairement à ce que tente de </w:t>
      </w:r>
      <w:r w:rsidR="00A5342F">
        <w:rPr>
          <w:rStyle w:val="CitationthseCarCar1CarCar"/>
          <w:rFonts w:asciiTheme="majorHAnsi" w:hAnsiTheme="majorHAnsi"/>
          <w:sz w:val="24"/>
          <w:szCs w:val="24"/>
        </w:rPr>
        <w:t xml:space="preserve">faire croire </w:t>
      </w:r>
      <w:r w:rsidR="009C5D2C">
        <w:rPr>
          <w:rStyle w:val="CitationthseCarCar1CarCar"/>
          <w:rFonts w:asciiTheme="majorHAnsi" w:hAnsiTheme="majorHAnsi"/>
          <w:sz w:val="24"/>
          <w:szCs w:val="24"/>
        </w:rPr>
        <w:t>celui</w:t>
      </w:r>
      <w:r w:rsidR="00570019">
        <w:rPr>
          <w:rStyle w:val="CitationthseCarCar1CarCar"/>
          <w:rFonts w:asciiTheme="majorHAnsi" w:hAnsiTheme="majorHAnsi"/>
          <w:sz w:val="24"/>
          <w:szCs w:val="24"/>
        </w:rPr>
        <w:t xml:space="preserve"> </w:t>
      </w:r>
      <w:r w:rsidR="00975186">
        <w:rPr>
          <w:rStyle w:val="CitationthseCarCar1CarCar"/>
          <w:rFonts w:asciiTheme="majorHAnsi" w:hAnsiTheme="majorHAnsi"/>
          <w:sz w:val="24"/>
          <w:szCs w:val="24"/>
        </w:rPr>
        <w:t>qui s’a</w:t>
      </w:r>
      <w:r w:rsidR="009C5D2C">
        <w:rPr>
          <w:rStyle w:val="CitationthseCarCar1CarCar"/>
          <w:rFonts w:asciiTheme="majorHAnsi" w:hAnsiTheme="majorHAnsi"/>
          <w:sz w:val="24"/>
          <w:szCs w:val="24"/>
        </w:rPr>
        <w:t>uto-proclame franc ou détenteur</w:t>
      </w:r>
      <w:r w:rsidR="00570019">
        <w:rPr>
          <w:rStyle w:val="CitationthseCarCar1CarCar"/>
          <w:rFonts w:asciiTheme="majorHAnsi" w:hAnsiTheme="majorHAnsi"/>
          <w:sz w:val="24"/>
          <w:szCs w:val="24"/>
        </w:rPr>
        <w:t xml:space="preserve"> </w:t>
      </w:r>
      <w:r w:rsidR="00975186">
        <w:rPr>
          <w:rStyle w:val="CitationthseCarCar1CarCar"/>
          <w:rFonts w:asciiTheme="majorHAnsi" w:hAnsiTheme="majorHAnsi"/>
          <w:sz w:val="24"/>
          <w:szCs w:val="24"/>
        </w:rPr>
        <w:t>de la vérité sur le monde</w:t>
      </w:r>
      <w:r w:rsidR="00993A82">
        <w:rPr>
          <w:rStyle w:val="CitationthseCarCar1CarCar"/>
          <w:rFonts w:asciiTheme="majorHAnsi" w:hAnsiTheme="majorHAnsi"/>
          <w:sz w:val="24"/>
          <w:szCs w:val="24"/>
        </w:rPr>
        <w:t>,</w:t>
      </w:r>
      <w:r w:rsidR="00934F57" w:rsidRPr="005F598E">
        <w:rPr>
          <w:rStyle w:val="CitationthseCarCar1CarCar"/>
          <w:rFonts w:asciiTheme="majorHAnsi" w:hAnsiTheme="majorHAnsi"/>
          <w:sz w:val="24"/>
          <w:szCs w:val="24"/>
        </w:rPr>
        <w:t xml:space="preserve"> un concept jugé « vrai »</w:t>
      </w:r>
      <w:r w:rsidR="00E1684A" w:rsidRPr="005F598E">
        <w:rPr>
          <w:rStyle w:val="CitationthseCarCar1CarCar"/>
          <w:rFonts w:asciiTheme="majorHAnsi" w:hAnsiTheme="majorHAnsi"/>
          <w:sz w:val="24"/>
          <w:szCs w:val="24"/>
        </w:rPr>
        <w:t xml:space="preserve"> ou un avis estampillé « </w:t>
      </w:r>
      <w:r w:rsidR="00570019">
        <w:rPr>
          <w:rStyle w:val="CitationthseCarCar1CarCar"/>
          <w:rFonts w:asciiTheme="majorHAnsi" w:hAnsiTheme="majorHAnsi"/>
          <w:sz w:val="24"/>
          <w:szCs w:val="24"/>
        </w:rPr>
        <w:t>sincère</w:t>
      </w:r>
      <w:r w:rsidR="00E1684A" w:rsidRPr="005F598E">
        <w:rPr>
          <w:rStyle w:val="CitationthseCarCar1CarCar"/>
          <w:rFonts w:asciiTheme="majorHAnsi" w:hAnsiTheme="majorHAnsi"/>
          <w:sz w:val="24"/>
          <w:szCs w:val="24"/>
        </w:rPr>
        <w:t>»</w:t>
      </w:r>
      <w:r w:rsidR="00934F57" w:rsidRPr="005F598E">
        <w:rPr>
          <w:rStyle w:val="CitationthseCarCar1CarCar"/>
          <w:rFonts w:asciiTheme="majorHAnsi" w:hAnsiTheme="majorHAnsi"/>
          <w:sz w:val="24"/>
          <w:szCs w:val="24"/>
        </w:rPr>
        <w:t xml:space="preserve"> ne </w:t>
      </w:r>
      <w:r w:rsidR="00AE7509">
        <w:rPr>
          <w:rStyle w:val="CitationthseCarCar1CarCar"/>
          <w:rFonts w:asciiTheme="majorHAnsi" w:hAnsiTheme="majorHAnsi"/>
          <w:sz w:val="24"/>
          <w:szCs w:val="24"/>
        </w:rPr>
        <w:t>le sont</w:t>
      </w:r>
      <w:r w:rsidR="00934F57" w:rsidRPr="005F598E">
        <w:rPr>
          <w:rStyle w:val="CitationthseCarCar1CarCar"/>
          <w:rFonts w:asciiTheme="majorHAnsi" w:hAnsiTheme="majorHAnsi"/>
          <w:sz w:val="24"/>
          <w:szCs w:val="24"/>
        </w:rPr>
        <w:t xml:space="preserve"> que dans </w:t>
      </w:r>
      <w:r w:rsidR="009C5D2C">
        <w:rPr>
          <w:rStyle w:val="CitationthseCarCar1CarCar"/>
          <w:rFonts w:asciiTheme="majorHAnsi" w:hAnsiTheme="majorHAnsi"/>
          <w:sz w:val="24"/>
          <w:szCs w:val="24"/>
        </w:rPr>
        <w:t>un</w:t>
      </w:r>
      <w:r w:rsidR="00934F57" w:rsidRPr="005F598E">
        <w:rPr>
          <w:rStyle w:val="CitationthseCarCar1CarCar"/>
          <w:rFonts w:asciiTheme="majorHAnsi" w:hAnsiTheme="majorHAnsi"/>
          <w:sz w:val="24"/>
          <w:szCs w:val="24"/>
        </w:rPr>
        <w:t xml:space="preserve"> contexte </w:t>
      </w:r>
      <w:r w:rsidR="009C5D2C">
        <w:rPr>
          <w:rStyle w:val="CitationthseCarCar1CarCar"/>
          <w:rFonts w:asciiTheme="majorHAnsi" w:hAnsiTheme="majorHAnsi"/>
          <w:sz w:val="24"/>
          <w:szCs w:val="24"/>
        </w:rPr>
        <w:t xml:space="preserve">singulier </w:t>
      </w:r>
      <w:r w:rsidR="00934F57" w:rsidRPr="005F598E">
        <w:rPr>
          <w:rStyle w:val="CitationthseCarCar1CarCar"/>
          <w:rFonts w:asciiTheme="majorHAnsi" w:hAnsiTheme="majorHAnsi"/>
          <w:sz w:val="24"/>
          <w:szCs w:val="24"/>
        </w:rPr>
        <w:t xml:space="preserve">et </w:t>
      </w:r>
      <w:r w:rsidR="00AE7509">
        <w:rPr>
          <w:rStyle w:val="CitationthseCarCar1CarCar"/>
          <w:rFonts w:asciiTheme="majorHAnsi" w:hAnsiTheme="majorHAnsi"/>
          <w:sz w:val="24"/>
          <w:szCs w:val="24"/>
        </w:rPr>
        <w:t>servent</w:t>
      </w:r>
      <w:r w:rsidR="00934F57" w:rsidRPr="005F598E">
        <w:rPr>
          <w:rStyle w:val="CitationthseCarCar1CarCar"/>
          <w:rFonts w:asciiTheme="majorHAnsi" w:hAnsiTheme="majorHAnsi"/>
          <w:sz w:val="24"/>
          <w:szCs w:val="24"/>
        </w:rPr>
        <w:t xml:space="preserve"> </w:t>
      </w:r>
      <w:r w:rsidR="009C5D2C">
        <w:rPr>
          <w:rStyle w:val="CitationthseCarCar1CarCar"/>
          <w:rFonts w:asciiTheme="majorHAnsi" w:hAnsiTheme="majorHAnsi"/>
          <w:sz w:val="24"/>
          <w:szCs w:val="24"/>
        </w:rPr>
        <w:t>une</w:t>
      </w:r>
      <w:r w:rsidR="00934F57" w:rsidRPr="005F598E">
        <w:rPr>
          <w:rStyle w:val="CitationthseCarCar1CarCar"/>
          <w:rFonts w:asciiTheme="majorHAnsi" w:hAnsiTheme="majorHAnsi"/>
          <w:sz w:val="24"/>
          <w:szCs w:val="24"/>
        </w:rPr>
        <w:t xml:space="preserve"> argumentation partisane. </w:t>
      </w:r>
    </w:p>
    <w:p w14:paraId="3DA6F4A9" w14:textId="664C71AC" w:rsidR="00934F57" w:rsidRPr="005F598E" w:rsidRDefault="00E1684A" w:rsidP="00A35CAD">
      <w:pPr>
        <w:pStyle w:val="citationarticle"/>
        <w:widowControl w:val="0"/>
        <w:autoSpaceDE w:val="0"/>
        <w:autoSpaceDN w:val="0"/>
        <w:adjustRightInd w:val="0"/>
        <w:spacing w:before="0" w:after="60" w:line="240" w:lineRule="auto"/>
        <w:ind w:left="0" w:firstLine="170"/>
        <w:rPr>
          <w:rFonts w:asciiTheme="majorHAnsi" w:hAnsiTheme="majorHAnsi"/>
          <w:sz w:val="24"/>
          <w:szCs w:val="24"/>
        </w:rPr>
      </w:pPr>
      <w:r w:rsidRPr="005F598E">
        <w:rPr>
          <w:rStyle w:val="CitationthseCarCar1CarCar"/>
          <w:rFonts w:asciiTheme="majorHAnsi" w:hAnsiTheme="majorHAnsi"/>
          <w:sz w:val="24"/>
          <w:szCs w:val="24"/>
        </w:rPr>
        <w:t>L</w:t>
      </w:r>
      <w:r w:rsidR="00311DF0">
        <w:rPr>
          <w:rStyle w:val="CitationthseCarCar1CarCar"/>
          <w:rFonts w:asciiTheme="majorHAnsi" w:hAnsiTheme="majorHAnsi"/>
          <w:sz w:val="24"/>
          <w:szCs w:val="24"/>
        </w:rPr>
        <w:t>e côté salutaire de</w:t>
      </w:r>
      <w:r w:rsidR="009C5D2C">
        <w:rPr>
          <w:rStyle w:val="CitationthseCarCar1CarCar"/>
          <w:rFonts w:asciiTheme="majorHAnsi" w:hAnsiTheme="majorHAnsi"/>
          <w:sz w:val="24"/>
          <w:szCs w:val="24"/>
        </w:rPr>
        <w:t>s</w:t>
      </w:r>
      <w:r w:rsidR="00311DF0">
        <w:rPr>
          <w:rStyle w:val="CitationthseCarCar1CarCar"/>
          <w:rFonts w:asciiTheme="majorHAnsi" w:hAnsiTheme="majorHAnsi"/>
          <w:sz w:val="24"/>
          <w:szCs w:val="24"/>
        </w:rPr>
        <w:t xml:space="preserve"> marqueurs d’authenticité ? </w:t>
      </w:r>
      <w:r w:rsidR="00311DF0">
        <w:rPr>
          <w:rFonts w:asciiTheme="majorHAnsi" w:hAnsiTheme="majorHAnsi"/>
          <w:sz w:val="24"/>
          <w:szCs w:val="24"/>
        </w:rPr>
        <w:t>Ils</w:t>
      </w:r>
      <w:r w:rsidR="00934F57" w:rsidRPr="005F598E">
        <w:rPr>
          <w:rFonts w:asciiTheme="majorHAnsi" w:hAnsiTheme="majorHAnsi"/>
          <w:sz w:val="24"/>
          <w:szCs w:val="24"/>
        </w:rPr>
        <w:t xml:space="preserve"> invitent à ré</w:t>
      </w:r>
      <w:r w:rsidR="00155DCF">
        <w:rPr>
          <w:rFonts w:asciiTheme="majorHAnsi" w:hAnsiTheme="majorHAnsi"/>
          <w:sz w:val="24"/>
          <w:szCs w:val="24"/>
        </w:rPr>
        <w:t>interroge</w:t>
      </w:r>
      <w:r w:rsidR="004225D6">
        <w:rPr>
          <w:rFonts w:asciiTheme="majorHAnsi" w:hAnsiTheme="majorHAnsi"/>
          <w:sz w:val="24"/>
          <w:szCs w:val="24"/>
        </w:rPr>
        <w:t>r</w:t>
      </w:r>
      <w:bookmarkStart w:id="0" w:name="_GoBack"/>
      <w:bookmarkEnd w:id="0"/>
      <w:r w:rsidR="00557005">
        <w:rPr>
          <w:rFonts w:asciiTheme="majorHAnsi" w:hAnsiTheme="majorHAnsi"/>
          <w:sz w:val="24"/>
          <w:szCs w:val="24"/>
        </w:rPr>
        <w:t xml:space="preserve"> </w:t>
      </w:r>
      <w:r w:rsidR="00155DCF">
        <w:rPr>
          <w:rFonts w:asciiTheme="majorHAnsi" w:hAnsiTheme="majorHAnsi"/>
          <w:sz w:val="24"/>
          <w:szCs w:val="24"/>
        </w:rPr>
        <w:t>d</w:t>
      </w:r>
      <w:r w:rsidR="00934F57" w:rsidRPr="005F598E">
        <w:rPr>
          <w:rFonts w:asciiTheme="majorHAnsi" w:hAnsiTheme="majorHAnsi"/>
          <w:sz w:val="24"/>
          <w:szCs w:val="24"/>
        </w:rPr>
        <w:t xml:space="preserve">es </w:t>
      </w:r>
      <w:r w:rsidR="00A5342F">
        <w:rPr>
          <w:rFonts w:asciiTheme="majorHAnsi" w:hAnsiTheme="majorHAnsi"/>
          <w:sz w:val="24"/>
          <w:szCs w:val="24"/>
        </w:rPr>
        <w:t>idées</w:t>
      </w:r>
      <w:r w:rsidR="00934F57" w:rsidRPr="005F598E">
        <w:rPr>
          <w:rFonts w:asciiTheme="majorHAnsi" w:hAnsiTheme="majorHAnsi"/>
          <w:sz w:val="24"/>
          <w:szCs w:val="24"/>
        </w:rPr>
        <w:t xml:space="preserve"> toutes faites</w:t>
      </w:r>
      <w:r w:rsidR="00155DCF">
        <w:rPr>
          <w:rFonts w:asciiTheme="majorHAnsi" w:hAnsiTheme="majorHAnsi"/>
          <w:sz w:val="24"/>
          <w:szCs w:val="24"/>
        </w:rPr>
        <w:t>.</w:t>
      </w:r>
      <w:r w:rsidR="00934F57" w:rsidRPr="005F598E">
        <w:rPr>
          <w:rFonts w:asciiTheme="majorHAnsi" w:hAnsiTheme="majorHAnsi"/>
          <w:sz w:val="24"/>
          <w:szCs w:val="24"/>
        </w:rPr>
        <w:t xml:space="preserve"> Ainsi du titre cité plus haut, « Et le (</w:t>
      </w:r>
      <w:r w:rsidR="00934F57" w:rsidRPr="005F598E">
        <w:rPr>
          <w:rFonts w:asciiTheme="majorHAnsi" w:hAnsiTheme="majorHAnsi"/>
          <w:i/>
          <w:sz w:val="24"/>
          <w:szCs w:val="24"/>
        </w:rPr>
        <w:t>vrai</w:t>
      </w:r>
      <w:r w:rsidR="00934F57" w:rsidRPr="005F598E">
        <w:rPr>
          <w:rFonts w:asciiTheme="majorHAnsi" w:hAnsiTheme="majorHAnsi"/>
          <w:sz w:val="24"/>
          <w:szCs w:val="24"/>
        </w:rPr>
        <w:t>) gagnant est…</w:t>
      </w:r>
      <w:r w:rsidR="00A5342F">
        <w:rPr>
          <w:rFonts w:asciiTheme="majorHAnsi" w:hAnsiTheme="majorHAnsi"/>
          <w:sz w:val="24"/>
          <w:szCs w:val="24"/>
        </w:rPr>
        <w:t xml:space="preserve"> </w:t>
      </w:r>
      <w:r w:rsidR="00934F57" w:rsidRPr="005F598E">
        <w:rPr>
          <w:rFonts w:asciiTheme="majorHAnsi" w:hAnsiTheme="majorHAnsi"/>
          <w:sz w:val="24"/>
          <w:szCs w:val="24"/>
        </w:rPr>
        <w:t xml:space="preserve">Marine Le Pen » qui </w:t>
      </w:r>
      <w:r w:rsidR="00155DCF">
        <w:rPr>
          <w:rFonts w:asciiTheme="majorHAnsi" w:hAnsiTheme="majorHAnsi"/>
          <w:sz w:val="24"/>
          <w:szCs w:val="24"/>
        </w:rPr>
        <w:t>sous-entend</w:t>
      </w:r>
      <w:r w:rsidR="00934F57" w:rsidRPr="005F598E">
        <w:rPr>
          <w:rFonts w:asciiTheme="majorHAnsi" w:hAnsiTheme="majorHAnsi"/>
          <w:sz w:val="24"/>
          <w:szCs w:val="24"/>
        </w:rPr>
        <w:t xml:space="preserve"> que </w:t>
      </w:r>
      <w:r w:rsidRPr="005F598E">
        <w:rPr>
          <w:rFonts w:asciiTheme="majorHAnsi" w:hAnsiTheme="majorHAnsi"/>
          <w:sz w:val="24"/>
          <w:szCs w:val="24"/>
        </w:rPr>
        <w:t xml:space="preserve">les autres gagnants ne le sont </w:t>
      </w:r>
      <w:r w:rsidR="00934F57" w:rsidRPr="005F598E">
        <w:rPr>
          <w:rFonts w:asciiTheme="majorHAnsi" w:hAnsiTheme="majorHAnsi"/>
          <w:sz w:val="24"/>
          <w:szCs w:val="24"/>
        </w:rPr>
        <w:t xml:space="preserve">que d’un point de vue </w:t>
      </w:r>
      <w:r w:rsidRPr="005F598E">
        <w:rPr>
          <w:rFonts w:asciiTheme="majorHAnsi" w:hAnsiTheme="majorHAnsi"/>
          <w:sz w:val="24"/>
          <w:szCs w:val="24"/>
        </w:rPr>
        <w:t>« comptable »,</w:t>
      </w:r>
      <w:r w:rsidR="00934F57" w:rsidRPr="005F598E">
        <w:rPr>
          <w:rFonts w:asciiTheme="majorHAnsi" w:hAnsiTheme="majorHAnsi"/>
          <w:sz w:val="24"/>
          <w:szCs w:val="24"/>
        </w:rPr>
        <w:t xml:space="preserve"> mais ni </w:t>
      </w:r>
      <w:r w:rsidRPr="005F598E">
        <w:rPr>
          <w:rFonts w:asciiTheme="majorHAnsi" w:hAnsiTheme="majorHAnsi"/>
          <w:sz w:val="24"/>
          <w:szCs w:val="24"/>
        </w:rPr>
        <w:t xml:space="preserve">d’un point de vue </w:t>
      </w:r>
      <w:r w:rsidR="00934F57" w:rsidRPr="005F598E">
        <w:rPr>
          <w:rFonts w:asciiTheme="majorHAnsi" w:hAnsiTheme="majorHAnsi"/>
          <w:sz w:val="24"/>
          <w:szCs w:val="24"/>
        </w:rPr>
        <w:t xml:space="preserve">symbolique, ni </w:t>
      </w:r>
      <w:r w:rsidR="00373C82">
        <w:rPr>
          <w:rFonts w:asciiTheme="majorHAnsi" w:hAnsiTheme="majorHAnsi"/>
          <w:sz w:val="24"/>
          <w:szCs w:val="24"/>
        </w:rPr>
        <w:t>d’</w:t>
      </w:r>
      <w:r w:rsidRPr="005F598E">
        <w:rPr>
          <w:rFonts w:asciiTheme="majorHAnsi" w:hAnsiTheme="majorHAnsi"/>
          <w:sz w:val="24"/>
          <w:szCs w:val="24"/>
        </w:rPr>
        <w:t xml:space="preserve">un point de vue </w:t>
      </w:r>
      <w:r w:rsidR="00934F57" w:rsidRPr="005F598E">
        <w:rPr>
          <w:rFonts w:asciiTheme="majorHAnsi" w:hAnsiTheme="majorHAnsi"/>
          <w:sz w:val="24"/>
          <w:szCs w:val="24"/>
        </w:rPr>
        <w:t xml:space="preserve">idéologique. Mais l’utilisation </w:t>
      </w:r>
      <w:r w:rsidR="00F67C42" w:rsidRPr="005F598E">
        <w:rPr>
          <w:rFonts w:asciiTheme="majorHAnsi" w:hAnsiTheme="majorHAnsi"/>
          <w:sz w:val="24"/>
          <w:szCs w:val="24"/>
        </w:rPr>
        <w:t>de ces</w:t>
      </w:r>
      <w:r w:rsidR="00934F57" w:rsidRPr="005F598E">
        <w:rPr>
          <w:rFonts w:asciiTheme="majorHAnsi" w:hAnsiTheme="majorHAnsi"/>
          <w:sz w:val="24"/>
          <w:szCs w:val="24"/>
        </w:rPr>
        <w:t xml:space="preserve"> marqueurs est </w:t>
      </w:r>
      <w:r w:rsidR="00155DCF">
        <w:rPr>
          <w:rFonts w:asciiTheme="majorHAnsi" w:hAnsiTheme="majorHAnsi"/>
          <w:sz w:val="24"/>
          <w:szCs w:val="24"/>
        </w:rPr>
        <w:t>plus</w:t>
      </w:r>
      <w:r w:rsidR="00934F57" w:rsidRPr="005F598E">
        <w:rPr>
          <w:rFonts w:asciiTheme="majorHAnsi" w:hAnsiTheme="majorHAnsi"/>
          <w:sz w:val="24"/>
          <w:szCs w:val="24"/>
        </w:rPr>
        <w:t xml:space="preserve"> perverse</w:t>
      </w:r>
      <w:r w:rsidR="00155DCF">
        <w:rPr>
          <w:rFonts w:asciiTheme="majorHAnsi" w:hAnsiTheme="majorHAnsi"/>
          <w:sz w:val="24"/>
          <w:szCs w:val="24"/>
        </w:rPr>
        <w:t xml:space="preserve"> qu’il n’y paraît</w:t>
      </w:r>
      <w:r w:rsidR="00934F57" w:rsidRPr="005F598E">
        <w:rPr>
          <w:rFonts w:asciiTheme="majorHAnsi" w:hAnsiTheme="majorHAnsi"/>
          <w:sz w:val="24"/>
          <w:szCs w:val="24"/>
        </w:rPr>
        <w:t xml:space="preserve"> : non seulement elle induit une discrimination </w:t>
      </w:r>
      <w:r w:rsidR="00155DCF">
        <w:rPr>
          <w:rFonts w:asciiTheme="majorHAnsi" w:hAnsiTheme="majorHAnsi"/>
          <w:sz w:val="24"/>
          <w:szCs w:val="24"/>
        </w:rPr>
        <w:t xml:space="preserve">arbitraire </w:t>
      </w:r>
      <w:r w:rsidR="00934F57" w:rsidRPr="005F598E">
        <w:rPr>
          <w:rFonts w:asciiTheme="majorHAnsi" w:hAnsiTheme="majorHAnsi"/>
          <w:sz w:val="24"/>
          <w:szCs w:val="24"/>
        </w:rPr>
        <w:t xml:space="preserve">entre </w:t>
      </w:r>
      <w:r w:rsidR="00F67C42" w:rsidRPr="005F598E">
        <w:rPr>
          <w:rFonts w:asciiTheme="majorHAnsi" w:hAnsiTheme="majorHAnsi"/>
          <w:sz w:val="24"/>
          <w:szCs w:val="24"/>
        </w:rPr>
        <w:t>propos</w:t>
      </w:r>
      <w:r w:rsidR="00934F57" w:rsidRPr="005F598E">
        <w:rPr>
          <w:rFonts w:asciiTheme="majorHAnsi" w:hAnsiTheme="majorHAnsi"/>
          <w:sz w:val="24"/>
          <w:szCs w:val="24"/>
        </w:rPr>
        <w:t xml:space="preserve"> </w:t>
      </w:r>
      <w:r w:rsidR="00AE7509">
        <w:rPr>
          <w:rFonts w:asciiTheme="majorHAnsi" w:hAnsiTheme="majorHAnsi"/>
          <w:sz w:val="24"/>
          <w:szCs w:val="24"/>
        </w:rPr>
        <w:t xml:space="preserve">et avis </w:t>
      </w:r>
      <w:r w:rsidR="00934F57" w:rsidRPr="005F598E">
        <w:rPr>
          <w:rFonts w:asciiTheme="majorHAnsi" w:hAnsiTheme="majorHAnsi"/>
          <w:sz w:val="24"/>
          <w:szCs w:val="24"/>
        </w:rPr>
        <w:t xml:space="preserve">« certifiés conformes » et </w:t>
      </w:r>
      <w:r w:rsidR="009C5D2C">
        <w:rPr>
          <w:rFonts w:asciiTheme="majorHAnsi" w:hAnsiTheme="majorHAnsi"/>
          <w:sz w:val="24"/>
          <w:szCs w:val="24"/>
        </w:rPr>
        <w:t xml:space="preserve">propos et avis </w:t>
      </w:r>
      <w:r w:rsidR="00F67C42" w:rsidRPr="005F598E">
        <w:rPr>
          <w:rFonts w:asciiTheme="majorHAnsi" w:hAnsiTheme="majorHAnsi"/>
          <w:sz w:val="24"/>
          <w:szCs w:val="24"/>
        </w:rPr>
        <w:t>soupçon</w:t>
      </w:r>
      <w:r w:rsidR="00557005">
        <w:rPr>
          <w:rFonts w:asciiTheme="majorHAnsi" w:hAnsiTheme="majorHAnsi"/>
          <w:sz w:val="24"/>
          <w:szCs w:val="24"/>
        </w:rPr>
        <w:t>nés</w:t>
      </w:r>
      <w:r w:rsidR="00F67C42" w:rsidRPr="005F598E">
        <w:rPr>
          <w:rFonts w:asciiTheme="majorHAnsi" w:hAnsiTheme="majorHAnsi"/>
          <w:sz w:val="24"/>
          <w:szCs w:val="24"/>
        </w:rPr>
        <w:t xml:space="preserve"> de fausseté</w:t>
      </w:r>
      <w:r w:rsidR="00934F57" w:rsidRPr="005F598E">
        <w:rPr>
          <w:rFonts w:asciiTheme="majorHAnsi" w:hAnsiTheme="majorHAnsi"/>
          <w:sz w:val="24"/>
          <w:szCs w:val="24"/>
        </w:rPr>
        <w:t>, mais elle m</w:t>
      </w:r>
      <w:r w:rsidR="00F67C42" w:rsidRPr="005F598E">
        <w:rPr>
          <w:rFonts w:asciiTheme="majorHAnsi" w:hAnsiTheme="majorHAnsi"/>
          <w:sz w:val="24"/>
          <w:szCs w:val="24"/>
        </w:rPr>
        <w:t>asque surtout la relativité de la vérité ou de la sincérité invoquées</w:t>
      </w:r>
      <w:r w:rsidR="009C5D2C">
        <w:rPr>
          <w:rFonts w:asciiTheme="majorHAnsi" w:hAnsiTheme="majorHAnsi"/>
          <w:sz w:val="24"/>
          <w:szCs w:val="24"/>
        </w:rPr>
        <w:t xml:space="preserve">. </w:t>
      </w:r>
      <w:r w:rsidR="00AE7509">
        <w:rPr>
          <w:rFonts w:asciiTheme="majorHAnsi" w:hAnsiTheme="majorHAnsi"/>
          <w:sz w:val="24"/>
          <w:szCs w:val="24"/>
        </w:rPr>
        <w:t xml:space="preserve">En résumé, </w:t>
      </w:r>
      <w:r w:rsidR="00155DCF">
        <w:rPr>
          <w:rFonts w:asciiTheme="majorHAnsi" w:hAnsiTheme="majorHAnsi"/>
          <w:sz w:val="24"/>
          <w:szCs w:val="24"/>
        </w:rPr>
        <w:t xml:space="preserve">sous couvert de faire l’inverse, </w:t>
      </w:r>
      <w:r w:rsidR="00AE7509">
        <w:rPr>
          <w:rFonts w:asciiTheme="majorHAnsi" w:hAnsiTheme="majorHAnsi"/>
          <w:sz w:val="24"/>
          <w:szCs w:val="24"/>
        </w:rPr>
        <w:t>l</w:t>
      </w:r>
      <w:r w:rsidR="00F67C42" w:rsidRPr="005F598E">
        <w:rPr>
          <w:rFonts w:asciiTheme="majorHAnsi" w:hAnsiTheme="majorHAnsi"/>
          <w:sz w:val="24"/>
          <w:szCs w:val="24"/>
        </w:rPr>
        <w:t xml:space="preserve">es marqueurs </w:t>
      </w:r>
      <w:r w:rsidR="00570019">
        <w:rPr>
          <w:rFonts w:asciiTheme="majorHAnsi" w:hAnsiTheme="majorHAnsi"/>
          <w:sz w:val="24"/>
          <w:szCs w:val="24"/>
        </w:rPr>
        <w:t>de vérité</w:t>
      </w:r>
      <w:r w:rsidR="00F67C42" w:rsidRPr="005F598E">
        <w:rPr>
          <w:rFonts w:asciiTheme="majorHAnsi" w:hAnsiTheme="majorHAnsi"/>
          <w:sz w:val="24"/>
          <w:szCs w:val="24"/>
        </w:rPr>
        <w:t xml:space="preserve"> </w:t>
      </w:r>
      <w:r w:rsidR="00557005">
        <w:rPr>
          <w:rFonts w:asciiTheme="majorHAnsi" w:hAnsiTheme="majorHAnsi"/>
          <w:sz w:val="24"/>
          <w:szCs w:val="24"/>
        </w:rPr>
        <w:t xml:space="preserve">entravent les </w:t>
      </w:r>
      <w:r w:rsidR="00934F57" w:rsidRPr="005F598E">
        <w:rPr>
          <w:rFonts w:asciiTheme="majorHAnsi" w:hAnsiTheme="majorHAnsi"/>
          <w:sz w:val="24"/>
          <w:szCs w:val="24"/>
        </w:rPr>
        <w:t>inter</w:t>
      </w:r>
      <w:r w:rsidR="00AE7509">
        <w:rPr>
          <w:rFonts w:asciiTheme="majorHAnsi" w:hAnsiTheme="majorHAnsi"/>
          <w:sz w:val="24"/>
          <w:szCs w:val="24"/>
        </w:rPr>
        <w:t>prétations personnelles et enferment</w:t>
      </w:r>
      <w:r w:rsidR="00934F57" w:rsidRPr="005F598E">
        <w:rPr>
          <w:rFonts w:asciiTheme="majorHAnsi" w:hAnsiTheme="majorHAnsi"/>
          <w:sz w:val="24"/>
          <w:szCs w:val="24"/>
        </w:rPr>
        <w:t xml:space="preserve"> </w:t>
      </w:r>
      <w:r w:rsidR="00570019">
        <w:rPr>
          <w:rFonts w:asciiTheme="majorHAnsi" w:hAnsiTheme="majorHAnsi"/>
          <w:sz w:val="24"/>
          <w:szCs w:val="24"/>
        </w:rPr>
        <w:t xml:space="preserve">dans du prêt-à-penser. </w:t>
      </w:r>
      <w:r w:rsidR="00934F57" w:rsidRPr="005F598E">
        <w:rPr>
          <w:rFonts w:asciiTheme="majorHAnsi" w:hAnsiTheme="majorHAnsi"/>
          <w:sz w:val="24"/>
          <w:szCs w:val="24"/>
        </w:rPr>
        <w:t xml:space="preserve"> </w:t>
      </w:r>
    </w:p>
    <w:p w14:paraId="4904D727" w14:textId="24AAA42F" w:rsidR="00934F57" w:rsidRPr="005F598E" w:rsidRDefault="00934F57" w:rsidP="00532ACC">
      <w:pPr>
        <w:pStyle w:val="CorpsdethseCarCarCarCar"/>
        <w:widowControl w:val="0"/>
        <w:autoSpaceDE w:val="0"/>
        <w:autoSpaceDN w:val="0"/>
        <w:adjustRightInd w:val="0"/>
        <w:spacing w:before="0" w:after="60" w:line="240" w:lineRule="auto"/>
        <w:ind w:firstLine="170"/>
        <w:rPr>
          <w:rFonts w:asciiTheme="majorHAnsi" w:hAnsiTheme="majorHAnsi"/>
          <w:szCs w:val="24"/>
        </w:rPr>
      </w:pPr>
      <w:r w:rsidRPr="005F598E">
        <w:rPr>
          <w:rFonts w:asciiTheme="majorHAnsi" w:hAnsiTheme="majorHAnsi"/>
          <w:szCs w:val="24"/>
        </w:rPr>
        <w:t>Donc ne nous y tro</w:t>
      </w:r>
      <w:r w:rsidR="00AE7509">
        <w:rPr>
          <w:rFonts w:asciiTheme="majorHAnsi" w:hAnsiTheme="majorHAnsi"/>
          <w:szCs w:val="24"/>
        </w:rPr>
        <w:t xml:space="preserve">mpons pas : les « vraies femmes » </w:t>
      </w:r>
      <w:r w:rsidRPr="005F598E">
        <w:rPr>
          <w:rFonts w:asciiTheme="majorHAnsi" w:hAnsiTheme="majorHAnsi"/>
          <w:szCs w:val="24"/>
        </w:rPr>
        <w:t xml:space="preserve">ou la « vraie vie » </w:t>
      </w:r>
      <w:r w:rsidR="00A5342F">
        <w:rPr>
          <w:rFonts w:asciiTheme="majorHAnsi" w:hAnsiTheme="majorHAnsi"/>
          <w:szCs w:val="24"/>
        </w:rPr>
        <w:t>sont des</w:t>
      </w:r>
      <w:r w:rsidRPr="005F598E">
        <w:rPr>
          <w:rFonts w:asciiTheme="majorHAnsi" w:hAnsiTheme="majorHAnsi"/>
          <w:szCs w:val="24"/>
        </w:rPr>
        <w:t xml:space="preserve"> fi</w:t>
      </w:r>
      <w:r w:rsidR="00AE7509">
        <w:rPr>
          <w:rFonts w:asciiTheme="majorHAnsi" w:hAnsiTheme="majorHAnsi"/>
          <w:szCs w:val="24"/>
        </w:rPr>
        <w:t xml:space="preserve">ctions linguistiques ; </w:t>
      </w:r>
      <w:r w:rsidRPr="005F598E">
        <w:rPr>
          <w:rFonts w:asciiTheme="majorHAnsi" w:hAnsiTheme="majorHAnsi"/>
          <w:szCs w:val="24"/>
        </w:rPr>
        <w:t xml:space="preserve">le </w:t>
      </w:r>
      <w:r w:rsidRPr="005F598E">
        <w:rPr>
          <w:rFonts w:asciiTheme="majorHAnsi" w:hAnsiTheme="majorHAnsi"/>
          <w:i/>
          <w:szCs w:val="24"/>
        </w:rPr>
        <w:t xml:space="preserve">vrai </w:t>
      </w:r>
      <w:r w:rsidRPr="00570019">
        <w:rPr>
          <w:rFonts w:asciiTheme="majorHAnsi" w:hAnsiTheme="majorHAnsi"/>
          <w:szCs w:val="24"/>
        </w:rPr>
        <w:t>bonheur</w:t>
      </w:r>
      <w:r w:rsidRPr="005F598E">
        <w:rPr>
          <w:rFonts w:asciiTheme="majorHAnsi" w:hAnsiTheme="majorHAnsi"/>
          <w:szCs w:val="24"/>
        </w:rPr>
        <w:t xml:space="preserve"> n’est pas (forcément) un </w:t>
      </w:r>
      <w:r w:rsidRPr="00570019">
        <w:rPr>
          <w:rFonts w:asciiTheme="majorHAnsi" w:hAnsiTheme="majorHAnsi"/>
          <w:szCs w:val="24"/>
        </w:rPr>
        <w:t>bonheur</w:t>
      </w:r>
      <w:r w:rsidRPr="005F598E">
        <w:rPr>
          <w:rFonts w:asciiTheme="majorHAnsi" w:hAnsiTheme="majorHAnsi"/>
          <w:i/>
          <w:szCs w:val="24"/>
        </w:rPr>
        <w:t xml:space="preserve"> vrai</w:t>
      </w:r>
      <w:r w:rsidR="00AE7509">
        <w:rPr>
          <w:rFonts w:asciiTheme="majorHAnsi" w:hAnsiTheme="majorHAnsi"/>
          <w:i/>
          <w:szCs w:val="24"/>
        </w:rPr>
        <w:t> </w:t>
      </w:r>
      <w:r w:rsidR="00AE7509">
        <w:rPr>
          <w:rFonts w:asciiTheme="majorHAnsi" w:hAnsiTheme="majorHAnsi"/>
          <w:szCs w:val="24"/>
        </w:rPr>
        <w:t xml:space="preserve">; </w:t>
      </w:r>
      <w:r w:rsidR="00F67C42" w:rsidRPr="005F598E">
        <w:rPr>
          <w:rFonts w:asciiTheme="majorHAnsi" w:hAnsiTheme="majorHAnsi"/>
          <w:szCs w:val="24"/>
        </w:rPr>
        <w:t xml:space="preserve">et </w:t>
      </w:r>
      <w:r w:rsidR="00532ACC">
        <w:rPr>
          <w:rFonts w:asciiTheme="majorHAnsi" w:hAnsiTheme="majorHAnsi"/>
          <w:szCs w:val="24"/>
        </w:rPr>
        <w:t>les avalanches de « franchement »</w:t>
      </w:r>
      <w:r w:rsidR="00F67C42" w:rsidRPr="005F598E">
        <w:rPr>
          <w:rFonts w:asciiTheme="majorHAnsi" w:hAnsiTheme="majorHAnsi"/>
          <w:szCs w:val="24"/>
        </w:rPr>
        <w:t xml:space="preserve"> </w:t>
      </w:r>
      <w:r w:rsidR="00532ACC">
        <w:rPr>
          <w:rFonts w:asciiTheme="majorHAnsi" w:hAnsiTheme="majorHAnsi"/>
          <w:szCs w:val="24"/>
        </w:rPr>
        <w:t>ne sont</w:t>
      </w:r>
      <w:r w:rsidR="00F67C42" w:rsidRPr="005F598E">
        <w:rPr>
          <w:rFonts w:asciiTheme="majorHAnsi" w:hAnsiTheme="majorHAnsi"/>
          <w:szCs w:val="24"/>
        </w:rPr>
        <w:t xml:space="preserve"> jamais que le meilleur moyen de nous rappeler qu’en matière de communication, la fourberie et le non-dit l’emportent sur la transparence. </w:t>
      </w:r>
      <w:r w:rsidR="00532ACC">
        <w:rPr>
          <w:rFonts w:asciiTheme="majorHAnsi" w:hAnsiTheme="majorHAnsi"/>
          <w:szCs w:val="24"/>
        </w:rPr>
        <w:t xml:space="preserve">Moralité : </w:t>
      </w:r>
      <w:r w:rsidR="001328AF" w:rsidRPr="001328AF">
        <w:rPr>
          <w:rFonts w:asciiTheme="majorHAnsi" w:hAnsiTheme="majorHAnsi"/>
          <w:i/>
          <w:szCs w:val="24"/>
        </w:rPr>
        <w:t>franchement</w:t>
      </w:r>
      <w:r w:rsidR="001328AF" w:rsidRPr="001328AF">
        <w:rPr>
          <w:rFonts w:asciiTheme="majorHAnsi" w:hAnsiTheme="majorHAnsi"/>
          <w:szCs w:val="24"/>
        </w:rPr>
        <w:t xml:space="preserve">, </w:t>
      </w:r>
      <w:r w:rsidR="00532ACC" w:rsidRPr="001328AF">
        <w:rPr>
          <w:rFonts w:asciiTheme="majorHAnsi" w:hAnsiTheme="majorHAnsi"/>
          <w:szCs w:val="24"/>
        </w:rPr>
        <w:t>la franchise auto-proclamée</w:t>
      </w:r>
      <w:r w:rsidR="0035308F" w:rsidRPr="001328AF">
        <w:rPr>
          <w:rFonts w:asciiTheme="majorHAnsi" w:hAnsiTheme="majorHAnsi"/>
          <w:szCs w:val="24"/>
        </w:rPr>
        <w:t xml:space="preserve"> pue !</w:t>
      </w:r>
      <w:r w:rsidR="0035308F">
        <w:rPr>
          <w:rFonts w:asciiTheme="majorHAnsi" w:hAnsiTheme="majorHAnsi"/>
          <w:szCs w:val="24"/>
        </w:rPr>
        <w:t xml:space="preserve"> </w:t>
      </w:r>
    </w:p>
    <w:p w14:paraId="760BD06C" w14:textId="77777777" w:rsidR="00934F57" w:rsidRPr="005F598E" w:rsidRDefault="00934F57" w:rsidP="005F705A">
      <w:pPr>
        <w:jc w:val="both"/>
        <w:rPr>
          <w:rFonts w:asciiTheme="majorHAnsi" w:hAnsiTheme="majorHAnsi"/>
        </w:rPr>
      </w:pPr>
    </w:p>
    <w:p w14:paraId="676E8957" w14:textId="77777777" w:rsidR="008B4B56" w:rsidRPr="005F598E" w:rsidRDefault="008B4B56" w:rsidP="005F705A">
      <w:pPr>
        <w:jc w:val="both"/>
        <w:rPr>
          <w:rFonts w:asciiTheme="majorHAnsi" w:hAnsiTheme="majorHAnsi"/>
        </w:rPr>
      </w:pPr>
    </w:p>
    <w:sectPr w:rsidR="008B4B56" w:rsidRPr="005F598E" w:rsidSect="00963334">
      <w:footerReference w:type="even" r:id="rId7"/>
      <w:footerReference w:type="default" r:id="rId8"/>
      <w:pgSz w:w="11900" w:h="16840"/>
      <w:pgMar w:top="1701" w:right="1701"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9D150" w14:textId="77777777" w:rsidR="00557005" w:rsidRDefault="00557005" w:rsidP="00934F57">
      <w:r>
        <w:separator/>
      </w:r>
    </w:p>
  </w:endnote>
  <w:endnote w:type="continuationSeparator" w:id="0">
    <w:p w14:paraId="04E411B7" w14:textId="77777777" w:rsidR="00557005" w:rsidRDefault="00557005" w:rsidP="0093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23FAC" w14:textId="77777777" w:rsidR="004225D6" w:rsidRDefault="004225D6" w:rsidP="007A46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C5D4879" w14:textId="77777777" w:rsidR="004225D6" w:rsidRDefault="004225D6" w:rsidP="004225D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7F104" w14:textId="77777777" w:rsidR="004225D6" w:rsidRDefault="004225D6" w:rsidP="007A46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EA62361" w14:textId="77777777" w:rsidR="004225D6" w:rsidRDefault="004225D6" w:rsidP="004225D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A5E8C" w14:textId="77777777" w:rsidR="00557005" w:rsidRDefault="00557005" w:rsidP="00934F57">
      <w:r>
        <w:separator/>
      </w:r>
    </w:p>
  </w:footnote>
  <w:footnote w:type="continuationSeparator" w:id="0">
    <w:p w14:paraId="559A9E54" w14:textId="77777777" w:rsidR="00557005" w:rsidRDefault="00557005" w:rsidP="00934F57">
      <w:r>
        <w:continuationSeparator/>
      </w:r>
    </w:p>
  </w:footnote>
  <w:footnote w:id="1">
    <w:p w14:paraId="051608D2" w14:textId="77777777" w:rsidR="00557005" w:rsidRPr="00155DCF" w:rsidRDefault="00557005" w:rsidP="00E1684A">
      <w:pPr>
        <w:pStyle w:val="Notedebasdepage"/>
        <w:rPr>
          <w:sz w:val="20"/>
          <w:szCs w:val="20"/>
        </w:rPr>
      </w:pPr>
      <w:r w:rsidRPr="00155DCF">
        <w:rPr>
          <w:rStyle w:val="Marquenotebasdepage"/>
          <w:sz w:val="20"/>
          <w:szCs w:val="20"/>
        </w:rPr>
        <w:footnoteRef/>
      </w:r>
      <w:r w:rsidRPr="00155DCF">
        <w:rPr>
          <w:sz w:val="20"/>
          <w:szCs w:val="20"/>
        </w:rPr>
        <w:t xml:space="preserve"> </w:t>
      </w:r>
      <w:r w:rsidRPr="00155DCF">
        <w:rPr>
          <w:i/>
          <w:sz w:val="20"/>
          <w:szCs w:val="20"/>
        </w:rPr>
        <w:t>L’Hebdo</w:t>
      </w:r>
      <w:r w:rsidRPr="00155DCF">
        <w:rPr>
          <w:sz w:val="20"/>
          <w:szCs w:val="20"/>
        </w:rPr>
        <w:t xml:space="preserve">, 21 juillet 2011. </w:t>
      </w:r>
    </w:p>
  </w:footnote>
  <w:footnote w:id="2">
    <w:p w14:paraId="395D0F6B" w14:textId="77777777" w:rsidR="00557005" w:rsidRPr="00155DCF" w:rsidRDefault="00557005" w:rsidP="00E1684A">
      <w:pPr>
        <w:pStyle w:val="Notedebasdepage"/>
        <w:rPr>
          <w:sz w:val="20"/>
          <w:szCs w:val="20"/>
        </w:rPr>
      </w:pPr>
      <w:r w:rsidRPr="00155DCF">
        <w:rPr>
          <w:rStyle w:val="Marquenotebasdepage"/>
          <w:sz w:val="20"/>
          <w:szCs w:val="20"/>
        </w:rPr>
        <w:footnoteRef/>
      </w:r>
      <w:r w:rsidRPr="00155DCF">
        <w:rPr>
          <w:sz w:val="20"/>
          <w:szCs w:val="20"/>
        </w:rPr>
        <w:t xml:space="preserve"> </w:t>
      </w:r>
      <w:r w:rsidRPr="00155DCF">
        <w:rPr>
          <w:i/>
          <w:sz w:val="20"/>
          <w:szCs w:val="20"/>
        </w:rPr>
        <w:t>GQ</w:t>
      </w:r>
      <w:r w:rsidRPr="00155DCF">
        <w:rPr>
          <w:sz w:val="20"/>
          <w:szCs w:val="20"/>
        </w:rPr>
        <w:t xml:space="preserve">, septembre 2011. </w:t>
      </w:r>
    </w:p>
  </w:footnote>
  <w:footnote w:id="3">
    <w:p w14:paraId="42255F60" w14:textId="77777777" w:rsidR="00557005" w:rsidRPr="00155DCF" w:rsidRDefault="00557005" w:rsidP="00E1684A">
      <w:pPr>
        <w:pStyle w:val="Notedebasdepage"/>
        <w:rPr>
          <w:sz w:val="20"/>
          <w:szCs w:val="20"/>
        </w:rPr>
      </w:pPr>
      <w:r w:rsidRPr="00155DCF">
        <w:rPr>
          <w:rStyle w:val="Marquenotebasdepage"/>
          <w:sz w:val="20"/>
          <w:szCs w:val="20"/>
        </w:rPr>
        <w:footnoteRef/>
      </w:r>
      <w:r w:rsidRPr="00155DCF">
        <w:rPr>
          <w:sz w:val="20"/>
          <w:szCs w:val="20"/>
        </w:rPr>
        <w:t xml:space="preserve"> </w:t>
      </w:r>
      <w:r w:rsidRPr="00155DCF">
        <w:rPr>
          <w:i/>
          <w:sz w:val="20"/>
          <w:szCs w:val="20"/>
        </w:rPr>
        <w:t>Marianne</w:t>
      </w:r>
      <w:r w:rsidRPr="00155DCF">
        <w:rPr>
          <w:sz w:val="20"/>
          <w:szCs w:val="20"/>
        </w:rPr>
        <w:t xml:space="preserve">, 1-7 décembre 2012. </w:t>
      </w:r>
    </w:p>
  </w:footnote>
  <w:footnote w:id="4">
    <w:p w14:paraId="539B090F" w14:textId="0FEE45AA" w:rsidR="00557005" w:rsidRPr="00155DCF" w:rsidRDefault="00557005">
      <w:pPr>
        <w:pStyle w:val="Notedebasdepage"/>
        <w:rPr>
          <w:sz w:val="20"/>
          <w:szCs w:val="20"/>
        </w:rPr>
      </w:pPr>
      <w:r w:rsidRPr="00155DCF">
        <w:rPr>
          <w:rStyle w:val="Marquenotebasdepage"/>
          <w:sz w:val="20"/>
          <w:szCs w:val="20"/>
        </w:rPr>
        <w:footnoteRef/>
      </w:r>
      <w:r w:rsidRPr="00155DCF">
        <w:rPr>
          <w:sz w:val="20"/>
          <w:szCs w:val="20"/>
        </w:rPr>
        <w:t xml:space="preserve"> Publicité </w:t>
      </w:r>
      <w:r w:rsidRPr="00155DCF">
        <w:rPr>
          <w:i/>
          <w:sz w:val="20"/>
          <w:szCs w:val="20"/>
        </w:rPr>
        <w:t>Ricard</w:t>
      </w:r>
      <w:r w:rsidRPr="00155DCF">
        <w:rPr>
          <w:sz w:val="20"/>
          <w:szCs w:val="20"/>
        </w:rPr>
        <w:t xml:space="preserve">. </w:t>
      </w:r>
    </w:p>
  </w:footnote>
  <w:footnote w:id="5">
    <w:p w14:paraId="1CED5D9B" w14:textId="12551DFB" w:rsidR="00557005" w:rsidRPr="00155DCF" w:rsidRDefault="00557005">
      <w:pPr>
        <w:pStyle w:val="Notedebasdepage"/>
        <w:rPr>
          <w:sz w:val="20"/>
          <w:szCs w:val="20"/>
        </w:rPr>
      </w:pPr>
      <w:r w:rsidRPr="00155DCF">
        <w:rPr>
          <w:rStyle w:val="Marquenotebasdepage"/>
          <w:sz w:val="20"/>
          <w:szCs w:val="20"/>
        </w:rPr>
        <w:footnoteRef/>
      </w:r>
      <w:r w:rsidRPr="00155DCF">
        <w:rPr>
          <w:sz w:val="20"/>
          <w:szCs w:val="20"/>
        </w:rPr>
        <w:t xml:space="preserve"> Publicité </w:t>
      </w:r>
      <w:r w:rsidRPr="00155DCF">
        <w:rPr>
          <w:i/>
          <w:sz w:val="20"/>
          <w:szCs w:val="20"/>
        </w:rPr>
        <w:t>Dove</w:t>
      </w:r>
      <w:r w:rsidRPr="00155DCF">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56"/>
    <w:rsid w:val="00025DA9"/>
    <w:rsid w:val="00076069"/>
    <w:rsid w:val="001328AF"/>
    <w:rsid w:val="00155DCF"/>
    <w:rsid w:val="002107CB"/>
    <w:rsid w:val="002414B7"/>
    <w:rsid w:val="002D5B66"/>
    <w:rsid w:val="00307523"/>
    <w:rsid w:val="00311DF0"/>
    <w:rsid w:val="00322C62"/>
    <w:rsid w:val="0033566D"/>
    <w:rsid w:val="0035308F"/>
    <w:rsid w:val="0036047A"/>
    <w:rsid w:val="00373C82"/>
    <w:rsid w:val="003D5F30"/>
    <w:rsid w:val="004225D6"/>
    <w:rsid w:val="00422A5D"/>
    <w:rsid w:val="004D2761"/>
    <w:rsid w:val="004E4606"/>
    <w:rsid w:val="00532ACC"/>
    <w:rsid w:val="00552727"/>
    <w:rsid w:val="00557005"/>
    <w:rsid w:val="00570019"/>
    <w:rsid w:val="005E0B01"/>
    <w:rsid w:val="005F598E"/>
    <w:rsid w:val="005F705A"/>
    <w:rsid w:val="00694C9B"/>
    <w:rsid w:val="0069630D"/>
    <w:rsid w:val="007D457D"/>
    <w:rsid w:val="007F5936"/>
    <w:rsid w:val="008B22C9"/>
    <w:rsid w:val="008B4B56"/>
    <w:rsid w:val="00934F57"/>
    <w:rsid w:val="00963334"/>
    <w:rsid w:val="00975186"/>
    <w:rsid w:val="00993A82"/>
    <w:rsid w:val="009C5D2C"/>
    <w:rsid w:val="009F01C0"/>
    <w:rsid w:val="00A038EA"/>
    <w:rsid w:val="00A35CAD"/>
    <w:rsid w:val="00A5342F"/>
    <w:rsid w:val="00AB6466"/>
    <w:rsid w:val="00AE7509"/>
    <w:rsid w:val="00B43470"/>
    <w:rsid w:val="00B4752C"/>
    <w:rsid w:val="00BE68D3"/>
    <w:rsid w:val="00C26FE1"/>
    <w:rsid w:val="00C27BB9"/>
    <w:rsid w:val="00C44C6A"/>
    <w:rsid w:val="00CD75CA"/>
    <w:rsid w:val="00D4638A"/>
    <w:rsid w:val="00E1684A"/>
    <w:rsid w:val="00E35608"/>
    <w:rsid w:val="00E60930"/>
    <w:rsid w:val="00E763AF"/>
    <w:rsid w:val="00EB1D16"/>
    <w:rsid w:val="00F122B5"/>
    <w:rsid w:val="00F37CAA"/>
    <w:rsid w:val="00F67C42"/>
    <w:rsid w:val="00FC26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B246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Car2">
    <w:name w:val="Corps Car2"/>
    <w:basedOn w:val="Policepardfaut"/>
    <w:semiHidden/>
    <w:rsid w:val="00934F57"/>
    <w:rPr>
      <w:rFonts w:ascii="Arial" w:hAnsi="Arial" w:cs="Arial"/>
      <w:noProof w:val="0"/>
      <w:sz w:val="26"/>
      <w:szCs w:val="26"/>
      <w:lang w:val="fr-FR" w:eastAsia="fr-FR" w:bidi="ar-SA"/>
    </w:rPr>
  </w:style>
  <w:style w:type="paragraph" w:customStyle="1" w:styleId="CorpsdethseCarCar">
    <w:name w:val="Corps de thèse Car Car"/>
    <w:basedOn w:val="Normal"/>
    <w:link w:val="CorpsdethseCarCarCar"/>
    <w:rsid w:val="00934F57"/>
    <w:pPr>
      <w:tabs>
        <w:tab w:val="left" w:pos="1800"/>
      </w:tabs>
      <w:spacing w:line="360" w:lineRule="auto"/>
      <w:jc w:val="both"/>
    </w:pPr>
    <w:rPr>
      <w:rFonts w:ascii="Times New Roman" w:eastAsia="Times" w:hAnsi="Times New Roman" w:cs="Times New Roman"/>
    </w:rPr>
  </w:style>
  <w:style w:type="character" w:customStyle="1" w:styleId="CorpsdethseCarCarCar">
    <w:name w:val="Corps de thèse Car Car Car"/>
    <w:basedOn w:val="Policepardfaut"/>
    <w:link w:val="CorpsdethseCarCar"/>
    <w:rsid w:val="00934F57"/>
    <w:rPr>
      <w:rFonts w:ascii="Times New Roman" w:eastAsia="Times" w:hAnsi="Times New Roman" w:cs="Times New Roman"/>
      <w:lang w:val="fr-FR"/>
    </w:rPr>
  </w:style>
  <w:style w:type="paragraph" w:customStyle="1" w:styleId="CorpsdethseCarCarCarCar">
    <w:name w:val="Corps de thèse Car Car Car Car"/>
    <w:link w:val="CorpsdethseCarCarCarCarCar"/>
    <w:rsid w:val="00934F57"/>
    <w:pPr>
      <w:spacing w:before="120" w:line="360" w:lineRule="auto"/>
      <w:jc w:val="both"/>
    </w:pPr>
    <w:rPr>
      <w:rFonts w:ascii="Times New Roman" w:eastAsia="Times" w:hAnsi="Times New Roman" w:cs="Times New Roman"/>
      <w:szCs w:val="32"/>
      <w:lang w:val="fr-FR"/>
    </w:rPr>
  </w:style>
  <w:style w:type="paragraph" w:customStyle="1" w:styleId="CitationthseCarCar1Car">
    <w:name w:val="Citation thèse Car Car1 Car"/>
    <w:link w:val="CitationthseCarCar1CarCar"/>
    <w:rsid w:val="00934F57"/>
    <w:pPr>
      <w:spacing w:before="120" w:after="240"/>
      <w:ind w:left="567"/>
      <w:jc w:val="both"/>
    </w:pPr>
    <w:rPr>
      <w:rFonts w:ascii="Times New Roman" w:eastAsia="Times" w:hAnsi="Times New Roman" w:cs="Times New Roman"/>
      <w:sz w:val="20"/>
      <w:szCs w:val="20"/>
      <w:lang w:val="fr-FR"/>
    </w:rPr>
  </w:style>
  <w:style w:type="character" w:customStyle="1" w:styleId="CorpsdethseCarCarCarCarCar">
    <w:name w:val="Corps de thèse Car Car Car Car Car"/>
    <w:basedOn w:val="Policepardfaut"/>
    <w:link w:val="CorpsdethseCarCarCarCar"/>
    <w:rsid w:val="00934F57"/>
    <w:rPr>
      <w:rFonts w:ascii="Times New Roman" w:eastAsia="Times" w:hAnsi="Times New Roman" w:cs="Times New Roman"/>
      <w:szCs w:val="32"/>
      <w:lang w:val="fr-FR"/>
    </w:rPr>
  </w:style>
  <w:style w:type="character" w:customStyle="1" w:styleId="CitationthseCarCar1CarCar">
    <w:name w:val="Citation thèse Car Car1 Car Car"/>
    <w:basedOn w:val="Policepardfaut"/>
    <w:link w:val="CitationthseCarCar1Car"/>
    <w:rsid w:val="00934F57"/>
    <w:rPr>
      <w:rFonts w:ascii="Times New Roman" w:eastAsia="Times" w:hAnsi="Times New Roman" w:cs="Times New Roman"/>
      <w:sz w:val="20"/>
      <w:szCs w:val="20"/>
      <w:lang w:val="fr-FR"/>
    </w:rPr>
  </w:style>
  <w:style w:type="paragraph" w:customStyle="1" w:styleId="Citationsthse">
    <w:name w:val="Citations thèse"/>
    <w:basedOn w:val="Normal"/>
    <w:rsid w:val="00934F57"/>
    <w:pPr>
      <w:spacing w:before="120" w:after="240"/>
      <w:ind w:left="567"/>
      <w:jc w:val="both"/>
      <w:outlineLvl w:val="0"/>
    </w:pPr>
    <w:rPr>
      <w:rFonts w:ascii="Times New Roman" w:eastAsia="Times New Roman" w:hAnsi="Times New Roman" w:cs="Times New Roman"/>
      <w:sz w:val="20"/>
    </w:rPr>
  </w:style>
  <w:style w:type="paragraph" w:styleId="Notedebasdepage">
    <w:name w:val="footnote text"/>
    <w:basedOn w:val="Normal"/>
    <w:link w:val="NotedebasdepageCar"/>
    <w:uiPriority w:val="99"/>
    <w:unhideWhenUsed/>
    <w:rsid w:val="00934F57"/>
  </w:style>
  <w:style w:type="character" w:customStyle="1" w:styleId="NotedebasdepageCar">
    <w:name w:val="Note de bas de page Car"/>
    <w:basedOn w:val="Policepardfaut"/>
    <w:link w:val="Notedebasdepage"/>
    <w:uiPriority w:val="99"/>
    <w:rsid w:val="00934F57"/>
    <w:rPr>
      <w:lang w:val="fr-FR"/>
    </w:rPr>
  </w:style>
  <w:style w:type="character" w:styleId="Marquenotebasdepage">
    <w:name w:val="footnote reference"/>
    <w:basedOn w:val="Policepardfaut"/>
    <w:uiPriority w:val="99"/>
    <w:unhideWhenUsed/>
    <w:rsid w:val="00934F57"/>
    <w:rPr>
      <w:vertAlign w:val="superscript"/>
    </w:rPr>
  </w:style>
  <w:style w:type="paragraph" w:customStyle="1" w:styleId="citationarticle">
    <w:name w:val="citation article"/>
    <w:basedOn w:val="Normal"/>
    <w:uiPriority w:val="99"/>
    <w:rsid w:val="00934F57"/>
    <w:pPr>
      <w:spacing w:before="120" w:after="120" w:line="300" w:lineRule="auto"/>
      <w:ind w:left="851"/>
      <w:jc w:val="both"/>
    </w:pPr>
    <w:rPr>
      <w:rFonts w:ascii="Times New Roman" w:eastAsia="Times New Roman" w:hAnsi="Times New Roman" w:cs="Times New Roman"/>
      <w:color w:val="000000"/>
      <w:sz w:val="22"/>
      <w:szCs w:val="20"/>
    </w:rPr>
  </w:style>
  <w:style w:type="paragraph" w:styleId="Pieddepage">
    <w:name w:val="footer"/>
    <w:basedOn w:val="Normal"/>
    <w:link w:val="PieddepageCar"/>
    <w:uiPriority w:val="99"/>
    <w:unhideWhenUsed/>
    <w:rsid w:val="004225D6"/>
    <w:pPr>
      <w:tabs>
        <w:tab w:val="center" w:pos="4536"/>
        <w:tab w:val="right" w:pos="9072"/>
      </w:tabs>
    </w:pPr>
  </w:style>
  <w:style w:type="character" w:customStyle="1" w:styleId="PieddepageCar">
    <w:name w:val="Pied de page Car"/>
    <w:basedOn w:val="Policepardfaut"/>
    <w:link w:val="Pieddepage"/>
    <w:uiPriority w:val="99"/>
    <w:rsid w:val="004225D6"/>
    <w:rPr>
      <w:lang w:val="fr-FR"/>
    </w:rPr>
  </w:style>
  <w:style w:type="character" w:styleId="Numrodepage">
    <w:name w:val="page number"/>
    <w:basedOn w:val="Policepardfaut"/>
    <w:uiPriority w:val="99"/>
    <w:semiHidden/>
    <w:unhideWhenUsed/>
    <w:rsid w:val="004225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Car2">
    <w:name w:val="Corps Car2"/>
    <w:basedOn w:val="Policepardfaut"/>
    <w:semiHidden/>
    <w:rsid w:val="00934F57"/>
    <w:rPr>
      <w:rFonts w:ascii="Arial" w:hAnsi="Arial" w:cs="Arial"/>
      <w:noProof w:val="0"/>
      <w:sz w:val="26"/>
      <w:szCs w:val="26"/>
      <w:lang w:val="fr-FR" w:eastAsia="fr-FR" w:bidi="ar-SA"/>
    </w:rPr>
  </w:style>
  <w:style w:type="paragraph" w:customStyle="1" w:styleId="CorpsdethseCarCar">
    <w:name w:val="Corps de thèse Car Car"/>
    <w:basedOn w:val="Normal"/>
    <w:link w:val="CorpsdethseCarCarCar"/>
    <w:rsid w:val="00934F57"/>
    <w:pPr>
      <w:tabs>
        <w:tab w:val="left" w:pos="1800"/>
      </w:tabs>
      <w:spacing w:line="360" w:lineRule="auto"/>
      <w:jc w:val="both"/>
    </w:pPr>
    <w:rPr>
      <w:rFonts w:ascii="Times New Roman" w:eastAsia="Times" w:hAnsi="Times New Roman" w:cs="Times New Roman"/>
    </w:rPr>
  </w:style>
  <w:style w:type="character" w:customStyle="1" w:styleId="CorpsdethseCarCarCar">
    <w:name w:val="Corps de thèse Car Car Car"/>
    <w:basedOn w:val="Policepardfaut"/>
    <w:link w:val="CorpsdethseCarCar"/>
    <w:rsid w:val="00934F57"/>
    <w:rPr>
      <w:rFonts w:ascii="Times New Roman" w:eastAsia="Times" w:hAnsi="Times New Roman" w:cs="Times New Roman"/>
      <w:lang w:val="fr-FR"/>
    </w:rPr>
  </w:style>
  <w:style w:type="paragraph" w:customStyle="1" w:styleId="CorpsdethseCarCarCarCar">
    <w:name w:val="Corps de thèse Car Car Car Car"/>
    <w:link w:val="CorpsdethseCarCarCarCarCar"/>
    <w:rsid w:val="00934F57"/>
    <w:pPr>
      <w:spacing w:before="120" w:line="360" w:lineRule="auto"/>
      <w:jc w:val="both"/>
    </w:pPr>
    <w:rPr>
      <w:rFonts w:ascii="Times New Roman" w:eastAsia="Times" w:hAnsi="Times New Roman" w:cs="Times New Roman"/>
      <w:szCs w:val="32"/>
      <w:lang w:val="fr-FR"/>
    </w:rPr>
  </w:style>
  <w:style w:type="paragraph" w:customStyle="1" w:styleId="CitationthseCarCar1Car">
    <w:name w:val="Citation thèse Car Car1 Car"/>
    <w:link w:val="CitationthseCarCar1CarCar"/>
    <w:rsid w:val="00934F57"/>
    <w:pPr>
      <w:spacing w:before="120" w:after="240"/>
      <w:ind w:left="567"/>
      <w:jc w:val="both"/>
    </w:pPr>
    <w:rPr>
      <w:rFonts w:ascii="Times New Roman" w:eastAsia="Times" w:hAnsi="Times New Roman" w:cs="Times New Roman"/>
      <w:sz w:val="20"/>
      <w:szCs w:val="20"/>
      <w:lang w:val="fr-FR"/>
    </w:rPr>
  </w:style>
  <w:style w:type="character" w:customStyle="1" w:styleId="CorpsdethseCarCarCarCarCar">
    <w:name w:val="Corps de thèse Car Car Car Car Car"/>
    <w:basedOn w:val="Policepardfaut"/>
    <w:link w:val="CorpsdethseCarCarCarCar"/>
    <w:rsid w:val="00934F57"/>
    <w:rPr>
      <w:rFonts w:ascii="Times New Roman" w:eastAsia="Times" w:hAnsi="Times New Roman" w:cs="Times New Roman"/>
      <w:szCs w:val="32"/>
      <w:lang w:val="fr-FR"/>
    </w:rPr>
  </w:style>
  <w:style w:type="character" w:customStyle="1" w:styleId="CitationthseCarCar1CarCar">
    <w:name w:val="Citation thèse Car Car1 Car Car"/>
    <w:basedOn w:val="Policepardfaut"/>
    <w:link w:val="CitationthseCarCar1Car"/>
    <w:rsid w:val="00934F57"/>
    <w:rPr>
      <w:rFonts w:ascii="Times New Roman" w:eastAsia="Times" w:hAnsi="Times New Roman" w:cs="Times New Roman"/>
      <w:sz w:val="20"/>
      <w:szCs w:val="20"/>
      <w:lang w:val="fr-FR"/>
    </w:rPr>
  </w:style>
  <w:style w:type="paragraph" w:customStyle="1" w:styleId="Citationsthse">
    <w:name w:val="Citations thèse"/>
    <w:basedOn w:val="Normal"/>
    <w:rsid w:val="00934F57"/>
    <w:pPr>
      <w:spacing w:before="120" w:after="240"/>
      <w:ind w:left="567"/>
      <w:jc w:val="both"/>
      <w:outlineLvl w:val="0"/>
    </w:pPr>
    <w:rPr>
      <w:rFonts w:ascii="Times New Roman" w:eastAsia="Times New Roman" w:hAnsi="Times New Roman" w:cs="Times New Roman"/>
      <w:sz w:val="20"/>
    </w:rPr>
  </w:style>
  <w:style w:type="paragraph" w:styleId="Notedebasdepage">
    <w:name w:val="footnote text"/>
    <w:basedOn w:val="Normal"/>
    <w:link w:val="NotedebasdepageCar"/>
    <w:uiPriority w:val="99"/>
    <w:unhideWhenUsed/>
    <w:rsid w:val="00934F57"/>
  </w:style>
  <w:style w:type="character" w:customStyle="1" w:styleId="NotedebasdepageCar">
    <w:name w:val="Note de bas de page Car"/>
    <w:basedOn w:val="Policepardfaut"/>
    <w:link w:val="Notedebasdepage"/>
    <w:uiPriority w:val="99"/>
    <w:rsid w:val="00934F57"/>
    <w:rPr>
      <w:lang w:val="fr-FR"/>
    </w:rPr>
  </w:style>
  <w:style w:type="character" w:styleId="Marquenotebasdepage">
    <w:name w:val="footnote reference"/>
    <w:basedOn w:val="Policepardfaut"/>
    <w:uiPriority w:val="99"/>
    <w:unhideWhenUsed/>
    <w:rsid w:val="00934F57"/>
    <w:rPr>
      <w:vertAlign w:val="superscript"/>
    </w:rPr>
  </w:style>
  <w:style w:type="paragraph" w:customStyle="1" w:styleId="citationarticle">
    <w:name w:val="citation article"/>
    <w:basedOn w:val="Normal"/>
    <w:uiPriority w:val="99"/>
    <w:rsid w:val="00934F57"/>
    <w:pPr>
      <w:spacing w:before="120" w:after="120" w:line="300" w:lineRule="auto"/>
      <w:ind w:left="851"/>
      <w:jc w:val="both"/>
    </w:pPr>
    <w:rPr>
      <w:rFonts w:ascii="Times New Roman" w:eastAsia="Times New Roman" w:hAnsi="Times New Roman" w:cs="Times New Roman"/>
      <w:color w:val="000000"/>
      <w:sz w:val="22"/>
      <w:szCs w:val="20"/>
    </w:rPr>
  </w:style>
  <w:style w:type="paragraph" w:styleId="Pieddepage">
    <w:name w:val="footer"/>
    <w:basedOn w:val="Normal"/>
    <w:link w:val="PieddepageCar"/>
    <w:uiPriority w:val="99"/>
    <w:unhideWhenUsed/>
    <w:rsid w:val="004225D6"/>
    <w:pPr>
      <w:tabs>
        <w:tab w:val="center" w:pos="4536"/>
        <w:tab w:val="right" w:pos="9072"/>
      </w:tabs>
    </w:pPr>
  </w:style>
  <w:style w:type="character" w:customStyle="1" w:styleId="PieddepageCar">
    <w:name w:val="Pied de page Car"/>
    <w:basedOn w:val="Policepardfaut"/>
    <w:link w:val="Pieddepage"/>
    <w:uiPriority w:val="99"/>
    <w:rsid w:val="004225D6"/>
    <w:rPr>
      <w:lang w:val="fr-FR"/>
    </w:rPr>
  </w:style>
  <w:style w:type="character" w:styleId="Numrodepage">
    <w:name w:val="page number"/>
    <w:basedOn w:val="Policepardfaut"/>
    <w:uiPriority w:val="99"/>
    <w:semiHidden/>
    <w:unhideWhenUsed/>
    <w:rsid w:val="00422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701</TotalTime>
  <Pages>2</Pages>
  <Words>902</Words>
  <Characters>4305</Characters>
  <Application>Microsoft Macintosh Word</Application>
  <DocSecurity>0</DocSecurity>
  <Lines>66</Lines>
  <Paragraphs>9</Paragraphs>
  <ScaleCrop>false</ScaleCrop>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Pahud</dc:creator>
  <cp:keywords/>
  <dc:description/>
  <cp:lastModifiedBy>Stéphanie Pahud</cp:lastModifiedBy>
  <cp:revision>28</cp:revision>
  <cp:lastPrinted>2012-12-09T12:16:00Z</cp:lastPrinted>
  <dcterms:created xsi:type="dcterms:W3CDTF">2012-12-05T16:48:00Z</dcterms:created>
  <dcterms:modified xsi:type="dcterms:W3CDTF">2012-12-09T12:36:00Z</dcterms:modified>
</cp:coreProperties>
</file>